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8A405" w14:textId="77777777" w:rsidR="00976330" w:rsidRDefault="000E1407" w:rsidP="00976330">
      <w:pPr>
        <w:spacing w:after="0" w:line="240" w:lineRule="auto"/>
        <w:outlineLvl w:val="0"/>
        <w:rPr>
          <w:rFonts w:ascii="Helvetica" w:eastAsia="Times New Roman" w:hAnsi="Helvetica" w:cs="Helvetica"/>
          <w:b/>
          <w:bCs/>
          <w:color w:val="333333"/>
          <w:sz w:val="30"/>
          <w:lang w:eastAsia="en-GB"/>
        </w:rPr>
      </w:pPr>
      <w:r>
        <w:rPr>
          <w:rFonts w:ascii="Helvetica" w:eastAsia="Times New Roman" w:hAnsi="Helvetica" w:cs="Helvetica"/>
          <w:b/>
          <w:bCs/>
          <w:color w:val="333333"/>
          <w:sz w:val="30"/>
          <w:lang w:eastAsia="en-GB"/>
        </w:rPr>
        <w:t>Spartans FC Disability Policy</w:t>
      </w:r>
    </w:p>
    <w:p w14:paraId="05891CA7" w14:textId="77777777" w:rsidR="000E1407" w:rsidRPr="00976330" w:rsidRDefault="000E1407" w:rsidP="00976330">
      <w:pPr>
        <w:spacing w:after="0" w:line="240" w:lineRule="auto"/>
        <w:outlineLvl w:val="0"/>
        <w:rPr>
          <w:rFonts w:ascii="hearts-bold" w:eastAsia="Times New Roman" w:hAnsi="hearts-bold" w:cs="Helvetica"/>
          <w:caps/>
          <w:color w:val="FFFFFF"/>
          <w:kern w:val="36"/>
          <w:sz w:val="54"/>
          <w:szCs w:val="54"/>
          <w:lang w:eastAsia="en-GB"/>
        </w:rPr>
      </w:pPr>
    </w:p>
    <w:p w14:paraId="781CD50F" w14:textId="77777777" w:rsidR="00976330" w:rsidRPr="00976330" w:rsidRDefault="00976330" w:rsidP="00976330">
      <w:pPr>
        <w:spacing w:after="215" w:line="240" w:lineRule="auto"/>
        <w:rPr>
          <w:rFonts w:ascii="Helvetica" w:eastAsia="Times New Roman" w:hAnsi="Helvetica" w:cs="Helvetica"/>
          <w:color w:val="333333"/>
          <w:sz w:val="30"/>
          <w:szCs w:val="30"/>
          <w:lang w:eastAsia="en-GB"/>
        </w:rPr>
      </w:pPr>
      <w:r w:rsidRPr="00976330">
        <w:rPr>
          <w:rFonts w:ascii="Helvetica" w:eastAsia="Times New Roman" w:hAnsi="Helvetica" w:cs="Helvetica"/>
          <w:color w:val="333333"/>
          <w:sz w:val="30"/>
          <w:szCs w:val="30"/>
          <w:lang w:eastAsia="en-GB"/>
        </w:rPr>
        <w:t>It is our aim to ensure there are no b</w:t>
      </w:r>
      <w:r>
        <w:rPr>
          <w:rFonts w:ascii="Helvetica" w:eastAsia="Times New Roman" w:hAnsi="Helvetica" w:cs="Helvetica"/>
          <w:color w:val="333333"/>
          <w:sz w:val="30"/>
          <w:szCs w:val="30"/>
          <w:lang w:eastAsia="en-GB"/>
        </w:rPr>
        <w:t>arriers to the use of Ainslie Park</w:t>
      </w:r>
      <w:r w:rsidRPr="00976330">
        <w:rPr>
          <w:rFonts w:ascii="Helvetica" w:eastAsia="Times New Roman" w:hAnsi="Helvetica" w:cs="Helvetica"/>
          <w:color w:val="333333"/>
          <w:sz w:val="30"/>
          <w:szCs w:val="30"/>
          <w:lang w:eastAsia="en-GB"/>
        </w:rPr>
        <w:t xml:space="preserve"> Stadium by disabled supporters and as such we aim to provide easily accessible information about the stadium’s facilities and use.</w:t>
      </w:r>
    </w:p>
    <w:p w14:paraId="0526889A" w14:textId="77777777" w:rsidR="00976330" w:rsidRDefault="00976330" w:rsidP="00976330">
      <w:pPr>
        <w:spacing w:after="215" w:line="240" w:lineRule="auto"/>
        <w:rPr>
          <w:rFonts w:ascii="Helvetica" w:eastAsia="Times New Roman" w:hAnsi="Helvetica" w:cs="Helvetica"/>
          <w:color w:val="333333"/>
          <w:sz w:val="30"/>
          <w:szCs w:val="30"/>
          <w:lang w:eastAsia="en-GB"/>
        </w:rPr>
      </w:pPr>
      <w:r>
        <w:rPr>
          <w:rFonts w:ascii="Helvetica" w:eastAsia="Times New Roman" w:hAnsi="Helvetica" w:cs="Helvetica"/>
          <w:color w:val="333333"/>
          <w:sz w:val="30"/>
          <w:szCs w:val="30"/>
          <w:lang w:eastAsia="en-GB"/>
        </w:rPr>
        <w:t>Access to Ainslie Park</w:t>
      </w:r>
      <w:r w:rsidRPr="00976330">
        <w:rPr>
          <w:rFonts w:ascii="Helvetica" w:eastAsia="Times New Roman" w:hAnsi="Helvetica" w:cs="Helvetica"/>
          <w:color w:val="333333"/>
          <w:sz w:val="30"/>
          <w:szCs w:val="30"/>
          <w:lang w:eastAsia="en-GB"/>
        </w:rPr>
        <w:t xml:space="preserve"> Stadium for wheelchair users and other disabled spectators is through designated entrances around the stadium.</w:t>
      </w:r>
    </w:p>
    <w:p w14:paraId="32534201" w14:textId="77777777" w:rsidR="000E1407" w:rsidRPr="00976330" w:rsidRDefault="000E1407" w:rsidP="00976330">
      <w:pPr>
        <w:spacing w:after="215" w:line="240" w:lineRule="auto"/>
        <w:rPr>
          <w:rFonts w:ascii="Helvetica" w:eastAsia="Times New Roman" w:hAnsi="Helvetica" w:cs="Helvetica"/>
          <w:color w:val="333333"/>
          <w:sz w:val="30"/>
          <w:szCs w:val="30"/>
          <w:lang w:eastAsia="en-GB"/>
        </w:rPr>
      </w:pPr>
      <w:r w:rsidRPr="00976330">
        <w:rPr>
          <w:rFonts w:ascii="Helvetica" w:eastAsia="Times New Roman" w:hAnsi="Helvetica" w:cs="Helvetica"/>
          <w:b/>
          <w:bCs/>
          <w:color w:val="333333"/>
          <w:sz w:val="30"/>
          <w:lang w:eastAsia="en-GB"/>
        </w:rPr>
        <w:t xml:space="preserve">Wheelchair Accessible </w:t>
      </w:r>
      <w:r>
        <w:rPr>
          <w:rFonts w:ascii="Helvetica" w:eastAsia="Times New Roman" w:hAnsi="Helvetica" w:cs="Helvetica"/>
          <w:b/>
          <w:bCs/>
          <w:color w:val="333333"/>
          <w:sz w:val="30"/>
          <w:lang w:eastAsia="en-GB"/>
        </w:rPr>
        <w:t>Main Stand</w:t>
      </w:r>
    </w:p>
    <w:tbl>
      <w:tblPr>
        <w:tblW w:w="68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9"/>
        <w:gridCol w:w="5459"/>
      </w:tblGrid>
      <w:tr w:rsidR="00976330" w:rsidRPr="00976330" w14:paraId="55AAFCC9" w14:textId="77777777" w:rsidTr="00976330">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17F3D5" w14:textId="77777777" w:rsidR="00976330" w:rsidRDefault="00976330" w:rsidP="00976330">
            <w:pPr>
              <w:spacing w:after="215" w:line="240" w:lineRule="auto"/>
              <w:rPr>
                <w:rFonts w:ascii="Times New Roman" w:eastAsia="Times New Roman" w:hAnsi="Times New Roman" w:cs="Times New Roman"/>
                <w:sz w:val="30"/>
                <w:szCs w:val="30"/>
                <w:lang w:eastAsia="en-GB"/>
              </w:rPr>
            </w:pPr>
            <w:r>
              <w:rPr>
                <w:rFonts w:ascii="Times New Roman" w:eastAsia="Times New Roman" w:hAnsi="Times New Roman" w:cs="Times New Roman"/>
                <w:sz w:val="30"/>
                <w:szCs w:val="30"/>
                <w:lang w:eastAsia="en-GB"/>
              </w:rPr>
              <w:t>Main Entrance</w:t>
            </w:r>
          </w:p>
          <w:p w14:paraId="14F2198F" w14:textId="77777777" w:rsidR="00976330" w:rsidRDefault="00976330" w:rsidP="00976330">
            <w:pPr>
              <w:spacing w:after="215" w:line="240" w:lineRule="auto"/>
              <w:rPr>
                <w:rFonts w:ascii="Times New Roman" w:eastAsia="Times New Roman" w:hAnsi="Times New Roman" w:cs="Times New Roman"/>
                <w:sz w:val="30"/>
                <w:szCs w:val="30"/>
                <w:lang w:eastAsia="en-GB"/>
              </w:rPr>
            </w:pPr>
            <w:r>
              <w:rPr>
                <w:rFonts w:ascii="Times New Roman" w:eastAsia="Times New Roman" w:hAnsi="Times New Roman" w:cs="Times New Roman"/>
                <w:sz w:val="30"/>
                <w:szCs w:val="30"/>
                <w:lang w:eastAsia="en-GB"/>
              </w:rPr>
              <w:t>Home Support</w:t>
            </w:r>
          </w:p>
          <w:p w14:paraId="26CB3AFF" w14:textId="77777777" w:rsidR="00976330" w:rsidRPr="00976330" w:rsidRDefault="00BF6C5C" w:rsidP="00976330">
            <w:pPr>
              <w:spacing w:after="215" w:line="240" w:lineRule="auto"/>
              <w:rPr>
                <w:rFonts w:ascii="Times New Roman" w:eastAsia="Times New Roman" w:hAnsi="Times New Roman" w:cs="Times New Roman"/>
                <w:sz w:val="30"/>
                <w:szCs w:val="30"/>
                <w:lang w:eastAsia="en-GB"/>
              </w:rPr>
            </w:pPr>
            <w:r>
              <w:rPr>
                <w:rFonts w:ascii="Times New Roman" w:eastAsia="Times New Roman" w:hAnsi="Times New Roman" w:cs="Times New Roman"/>
                <w:sz w:val="30"/>
                <w:szCs w:val="30"/>
                <w:lang w:eastAsia="en-GB"/>
              </w:rPr>
              <w:t xml:space="preserve">4 </w:t>
            </w:r>
            <w:r w:rsidR="00205CF0">
              <w:rPr>
                <w:rFonts w:ascii="Times New Roman" w:eastAsia="Times New Roman" w:hAnsi="Times New Roman" w:cs="Times New Roman"/>
                <w:sz w:val="30"/>
                <w:szCs w:val="30"/>
                <w:lang w:eastAsia="en-GB"/>
              </w:rPr>
              <w:t>wheelchair user spaces</w:t>
            </w:r>
          </w:p>
        </w:tc>
        <w:tc>
          <w:tcPr>
            <w:tcW w:w="5459" w:type="dxa"/>
            <w:tcBorders>
              <w:top w:val="outset" w:sz="6" w:space="0" w:color="auto"/>
              <w:left w:val="outset" w:sz="6" w:space="0" w:color="auto"/>
              <w:bottom w:val="outset" w:sz="6" w:space="0" w:color="auto"/>
              <w:right w:val="outset" w:sz="6" w:space="0" w:color="auto"/>
            </w:tcBorders>
            <w:shd w:val="clear" w:color="auto" w:fill="auto"/>
            <w:hideMark/>
          </w:tcPr>
          <w:p w14:paraId="5DA31D61" w14:textId="77777777" w:rsidR="00976330" w:rsidRPr="00976330" w:rsidRDefault="00976330" w:rsidP="00170CD5">
            <w:pPr>
              <w:spacing w:after="215" w:line="240" w:lineRule="auto"/>
              <w:rPr>
                <w:rFonts w:ascii="Times New Roman" w:eastAsia="Times New Roman" w:hAnsi="Times New Roman" w:cs="Times New Roman"/>
                <w:sz w:val="30"/>
                <w:szCs w:val="30"/>
                <w:lang w:eastAsia="en-GB"/>
              </w:rPr>
            </w:pPr>
            <w:r>
              <w:rPr>
                <w:rFonts w:ascii="Times New Roman" w:eastAsia="Times New Roman" w:hAnsi="Times New Roman" w:cs="Times New Roman"/>
                <w:sz w:val="30"/>
                <w:szCs w:val="30"/>
                <w:lang w:eastAsia="en-GB"/>
              </w:rPr>
              <w:t>From the Pilton Drive</w:t>
            </w:r>
            <w:r w:rsidR="0003018F">
              <w:rPr>
                <w:rFonts w:ascii="Times New Roman" w:eastAsia="Times New Roman" w:hAnsi="Times New Roman" w:cs="Times New Roman"/>
                <w:sz w:val="30"/>
                <w:szCs w:val="30"/>
                <w:lang w:eastAsia="en-GB"/>
              </w:rPr>
              <w:t xml:space="preserve"> </w:t>
            </w:r>
            <w:r w:rsidRPr="00976330">
              <w:rPr>
                <w:rFonts w:ascii="Times New Roman" w:eastAsia="Times New Roman" w:hAnsi="Times New Roman" w:cs="Times New Roman"/>
                <w:sz w:val="30"/>
                <w:szCs w:val="30"/>
                <w:lang w:eastAsia="en-GB"/>
              </w:rPr>
              <w:t xml:space="preserve">turnstile </w:t>
            </w:r>
            <w:r w:rsidR="0003018F">
              <w:rPr>
                <w:rFonts w:ascii="Times New Roman" w:eastAsia="Times New Roman" w:hAnsi="Times New Roman" w:cs="Times New Roman"/>
                <w:sz w:val="30"/>
                <w:szCs w:val="30"/>
                <w:lang w:eastAsia="en-GB"/>
              </w:rPr>
              <w:t>gate, access is level</w:t>
            </w:r>
            <w:r>
              <w:rPr>
                <w:rFonts w:ascii="Times New Roman" w:eastAsia="Times New Roman" w:hAnsi="Times New Roman" w:cs="Times New Roman"/>
                <w:sz w:val="30"/>
                <w:szCs w:val="30"/>
                <w:lang w:eastAsia="en-GB"/>
              </w:rPr>
              <w:t xml:space="preserve"> via</w:t>
            </w:r>
            <w:r w:rsidR="00B52845">
              <w:rPr>
                <w:rFonts w:ascii="Times New Roman" w:eastAsia="Times New Roman" w:hAnsi="Times New Roman" w:cs="Times New Roman"/>
                <w:sz w:val="30"/>
                <w:szCs w:val="30"/>
                <w:lang w:eastAsia="en-GB"/>
              </w:rPr>
              <w:t xml:space="preserve"> the double</w:t>
            </w:r>
            <w:r>
              <w:rPr>
                <w:rFonts w:ascii="Times New Roman" w:eastAsia="Times New Roman" w:hAnsi="Times New Roman" w:cs="Times New Roman"/>
                <w:sz w:val="30"/>
                <w:szCs w:val="30"/>
                <w:lang w:eastAsia="en-GB"/>
              </w:rPr>
              <w:t xml:space="preserve"> gate to Main Stand</w:t>
            </w:r>
            <w:r w:rsidR="0003018F">
              <w:rPr>
                <w:rFonts w:ascii="Times New Roman" w:eastAsia="Times New Roman" w:hAnsi="Times New Roman" w:cs="Times New Roman"/>
                <w:sz w:val="30"/>
                <w:szCs w:val="30"/>
                <w:lang w:eastAsia="en-GB"/>
              </w:rPr>
              <w:t>. Turn</w:t>
            </w:r>
            <w:r>
              <w:rPr>
                <w:rFonts w:ascii="Times New Roman" w:eastAsia="Times New Roman" w:hAnsi="Times New Roman" w:cs="Times New Roman"/>
                <w:sz w:val="30"/>
                <w:szCs w:val="30"/>
                <w:lang w:eastAsia="en-GB"/>
              </w:rPr>
              <w:t xml:space="preserve"> right to designated wheelchair user</w:t>
            </w:r>
            <w:r w:rsidR="0003018F">
              <w:rPr>
                <w:rFonts w:ascii="Times New Roman" w:eastAsia="Times New Roman" w:hAnsi="Times New Roman" w:cs="Times New Roman"/>
                <w:sz w:val="30"/>
                <w:szCs w:val="30"/>
                <w:lang w:eastAsia="en-GB"/>
              </w:rPr>
              <w:t xml:space="preserve"> areas in front row of Main Stand.</w:t>
            </w:r>
            <w:r>
              <w:rPr>
                <w:rFonts w:ascii="Times New Roman" w:eastAsia="Times New Roman" w:hAnsi="Times New Roman" w:cs="Times New Roman"/>
                <w:sz w:val="30"/>
                <w:szCs w:val="30"/>
                <w:lang w:eastAsia="en-GB"/>
              </w:rPr>
              <w:t xml:space="preserve"> </w:t>
            </w:r>
            <w:r w:rsidR="0003018F">
              <w:rPr>
                <w:rFonts w:ascii="Times New Roman" w:eastAsia="Times New Roman" w:hAnsi="Times New Roman" w:cs="Times New Roman"/>
                <w:sz w:val="30"/>
                <w:szCs w:val="30"/>
                <w:lang w:eastAsia="en-GB"/>
              </w:rPr>
              <w:t xml:space="preserve">The </w:t>
            </w:r>
            <w:r>
              <w:rPr>
                <w:rFonts w:ascii="Times New Roman" w:eastAsia="Times New Roman" w:hAnsi="Times New Roman" w:cs="Times New Roman"/>
                <w:sz w:val="30"/>
                <w:szCs w:val="30"/>
                <w:lang w:eastAsia="en-GB"/>
              </w:rPr>
              <w:t xml:space="preserve">access area </w:t>
            </w:r>
            <w:r w:rsidR="0003018F">
              <w:rPr>
                <w:rFonts w:ascii="Times New Roman" w:eastAsia="Times New Roman" w:hAnsi="Times New Roman" w:cs="Times New Roman"/>
                <w:sz w:val="30"/>
                <w:szCs w:val="30"/>
                <w:lang w:eastAsia="en-GB"/>
              </w:rPr>
              <w:t xml:space="preserve">is </w:t>
            </w:r>
            <w:r>
              <w:rPr>
                <w:rFonts w:ascii="Times New Roman" w:eastAsia="Times New Roman" w:hAnsi="Times New Roman" w:cs="Times New Roman"/>
                <w:sz w:val="30"/>
                <w:szCs w:val="30"/>
                <w:lang w:eastAsia="en-GB"/>
              </w:rPr>
              <w:t xml:space="preserve">level with </w:t>
            </w:r>
            <w:r w:rsidR="0003018F">
              <w:rPr>
                <w:rFonts w:ascii="Times New Roman" w:eastAsia="Times New Roman" w:hAnsi="Times New Roman" w:cs="Times New Roman"/>
                <w:sz w:val="30"/>
                <w:szCs w:val="30"/>
                <w:lang w:eastAsia="en-GB"/>
              </w:rPr>
              <w:t>spaces at the halfway line and midway between the penalty box and halfway line</w:t>
            </w:r>
            <w:r w:rsidR="00170CD5">
              <w:rPr>
                <w:rFonts w:ascii="Times New Roman" w:eastAsia="Times New Roman" w:hAnsi="Times New Roman" w:cs="Times New Roman"/>
                <w:sz w:val="30"/>
                <w:szCs w:val="30"/>
                <w:lang w:eastAsia="en-GB"/>
              </w:rPr>
              <w:t>. Each space has designated adjacent seating</w:t>
            </w:r>
            <w:r>
              <w:rPr>
                <w:rFonts w:ascii="Times New Roman" w:eastAsia="Times New Roman" w:hAnsi="Times New Roman" w:cs="Times New Roman"/>
                <w:sz w:val="30"/>
                <w:szCs w:val="30"/>
                <w:lang w:eastAsia="en-GB"/>
              </w:rPr>
              <w:t xml:space="preserve"> for carers</w:t>
            </w:r>
            <w:r w:rsidR="00170CD5">
              <w:rPr>
                <w:rFonts w:ascii="Times New Roman" w:eastAsia="Times New Roman" w:hAnsi="Times New Roman" w:cs="Times New Roman"/>
                <w:sz w:val="30"/>
                <w:szCs w:val="30"/>
                <w:lang w:eastAsia="en-GB"/>
              </w:rPr>
              <w:t>.</w:t>
            </w:r>
          </w:p>
        </w:tc>
      </w:tr>
      <w:tr w:rsidR="00976330" w:rsidRPr="00976330" w14:paraId="4CA37BCE" w14:textId="77777777" w:rsidTr="00976330">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B0901A" w14:textId="77777777" w:rsidR="00976330" w:rsidRDefault="00976330" w:rsidP="00976330">
            <w:pPr>
              <w:spacing w:after="215" w:line="240" w:lineRule="auto"/>
              <w:rPr>
                <w:rFonts w:ascii="Times New Roman" w:eastAsia="Times New Roman" w:hAnsi="Times New Roman" w:cs="Times New Roman"/>
                <w:sz w:val="30"/>
                <w:szCs w:val="30"/>
                <w:lang w:eastAsia="en-GB"/>
              </w:rPr>
            </w:pPr>
            <w:r>
              <w:rPr>
                <w:rFonts w:ascii="Times New Roman" w:eastAsia="Times New Roman" w:hAnsi="Times New Roman" w:cs="Times New Roman"/>
                <w:sz w:val="30"/>
                <w:szCs w:val="30"/>
                <w:lang w:eastAsia="en-GB"/>
              </w:rPr>
              <w:t xml:space="preserve">Side Entrance </w:t>
            </w:r>
          </w:p>
          <w:p w14:paraId="5F94EA31" w14:textId="77777777" w:rsidR="00976330" w:rsidRDefault="00976330" w:rsidP="00976330">
            <w:pPr>
              <w:spacing w:after="215" w:line="240" w:lineRule="auto"/>
              <w:rPr>
                <w:rFonts w:ascii="Times New Roman" w:eastAsia="Times New Roman" w:hAnsi="Times New Roman" w:cs="Times New Roman"/>
                <w:sz w:val="30"/>
                <w:szCs w:val="30"/>
                <w:lang w:eastAsia="en-GB"/>
              </w:rPr>
            </w:pPr>
            <w:r>
              <w:rPr>
                <w:rFonts w:ascii="Times New Roman" w:eastAsia="Times New Roman" w:hAnsi="Times New Roman" w:cs="Times New Roman"/>
                <w:sz w:val="30"/>
                <w:szCs w:val="30"/>
                <w:lang w:eastAsia="en-GB"/>
              </w:rPr>
              <w:t>Visiting Support</w:t>
            </w:r>
          </w:p>
          <w:p w14:paraId="6EE95535" w14:textId="77777777" w:rsidR="00976330" w:rsidRPr="00976330" w:rsidRDefault="00BF6C5C" w:rsidP="00976330">
            <w:pPr>
              <w:spacing w:after="215" w:line="240" w:lineRule="auto"/>
              <w:rPr>
                <w:rFonts w:ascii="Times New Roman" w:eastAsia="Times New Roman" w:hAnsi="Times New Roman" w:cs="Times New Roman"/>
                <w:sz w:val="30"/>
                <w:szCs w:val="30"/>
                <w:lang w:eastAsia="en-GB"/>
              </w:rPr>
            </w:pPr>
            <w:r>
              <w:rPr>
                <w:rFonts w:ascii="Times New Roman" w:eastAsia="Times New Roman" w:hAnsi="Times New Roman" w:cs="Times New Roman"/>
                <w:sz w:val="30"/>
                <w:szCs w:val="30"/>
                <w:lang w:eastAsia="en-GB"/>
              </w:rPr>
              <w:t>2 wheelchair user spaces</w:t>
            </w:r>
          </w:p>
        </w:tc>
        <w:tc>
          <w:tcPr>
            <w:tcW w:w="5459" w:type="dxa"/>
            <w:tcBorders>
              <w:top w:val="outset" w:sz="6" w:space="0" w:color="auto"/>
              <w:left w:val="outset" w:sz="6" w:space="0" w:color="auto"/>
              <w:bottom w:val="outset" w:sz="6" w:space="0" w:color="auto"/>
              <w:right w:val="outset" w:sz="6" w:space="0" w:color="auto"/>
            </w:tcBorders>
            <w:shd w:val="clear" w:color="auto" w:fill="auto"/>
            <w:hideMark/>
          </w:tcPr>
          <w:p w14:paraId="0876B251" w14:textId="77777777" w:rsidR="00976330" w:rsidRPr="00976330" w:rsidRDefault="00F95B31" w:rsidP="00976330">
            <w:pPr>
              <w:spacing w:after="215" w:line="240" w:lineRule="auto"/>
              <w:rPr>
                <w:rFonts w:ascii="Times New Roman" w:eastAsia="Times New Roman" w:hAnsi="Times New Roman" w:cs="Times New Roman"/>
                <w:sz w:val="30"/>
                <w:szCs w:val="30"/>
                <w:lang w:eastAsia="en-GB"/>
              </w:rPr>
            </w:pPr>
            <w:r>
              <w:rPr>
                <w:rFonts w:ascii="Times New Roman" w:eastAsia="Times New Roman" w:hAnsi="Times New Roman" w:cs="Times New Roman"/>
                <w:sz w:val="30"/>
                <w:szCs w:val="30"/>
                <w:lang w:eastAsia="en-GB"/>
              </w:rPr>
              <w:t>From Pilton Avenue access gate visiting</w:t>
            </w:r>
            <w:r w:rsidR="00976330" w:rsidRPr="00976330">
              <w:rPr>
                <w:rFonts w:ascii="Times New Roman" w:eastAsia="Times New Roman" w:hAnsi="Times New Roman" w:cs="Times New Roman"/>
                <w:sz w:val="30"/>
                <w:szCs w:val="30"/>
                <w:lang w:eastAsia="en-GB"/>
              </w:rPr>
              <w:t xml:space="preserve"> s</w:t>
            </w:r>
            <w:r>
              <w:rPr>
                <w:rFonts w:ascii="Times New Roman" w:eastAsia="Times New Roman" w:hAnsi="Times New Roman" w:cs="Times New Roman"/>
                <w:sz w:val="30"/>
                <w:szCs w:val="30"/>
                <w:lang w:eastAsia="en-GB"/>
              </w:rPr>
              <w:t xml:space="preserve">upporters gain </w:t>
            </w:r>
            <w:r w:rsidR="00976330">
              <w:rPr>
                <w:rFonts w:ascii="Times New Roman" w:eastAsia="Times New Roman" w:hAnsi="Times New Roman" w:cs="Times New Roman"/>
                <w:sz w:val="30"/>
                <w:szCs w:val="30"/>
                <w:lang w:eastAsia="en-GB"/>
              </w:rPr>
              <w:t>access to Main Stand</w:t>
            </w:r>
            <w:r>
              <w:rPr>
                <w:rFonts w:ascii="Times New Roman" w:eastAsia="Times New Roman" w:hAnsi="Times New Roman" w:cs="Times New Roman"/>
                <w:sz w:val="30"/>
                <w:szCs w:val="30"/>
                <w:lang w:eastAsia="en-GB"/>
              </w:rPr>
              <w:t>. Access is level straight ahead</w:t>
            </w:r>
            <w:r w:rsidR="00976330">
              <w:rPr>
                <w:rFonts w:ascii="Times New Roman" w:eastAsia="Times New Roman" w:hAnsi="Times New Roman" w:cs="Times New Roman"/>
                <w:sz w:val="30"/>
                <w:szCs w:val="30"/>
                <w:lang w:eastAsia="en-GB"/>
              </w:rPr>
              <w:t xml:space="preserve"> to d</w:t>
            </w:r>
            <w:r>
              <w:rPr>
                <w:rFonts w:ascii="Times New Roman" w:eastAsia="Times New Roman" w:hAnsi="Times New Roman" w:cs="Times New Roman"/>
                <w:sz w:val="30"/>
                <w:szCs w:val="30"/>
                <w:lang w:eastAsia="en-GB"/>
              </w:rPr>
              <w:t>esignated wheelchair user</w:t>
            </w:r>
            <w:r w:rsidR="00976330">
              <w:rPr>
                <w:rFonts w:ascii="Times New Roman" w:eastAsia="Times New Roman" w:hAnsi="Times New Roman" w:cs="Times New Roman"/>
                <w:sz w:val="30"/>
                <w:szCs w:val="30"/>
                <w:lang w:eastAsia="en-GB"/>
              </w:rPr>
              <w:t xml:space="preserve"> area</w:t>
            </w:r>
            <w:r>
              <w:rPr>
                <w:rFonts w:ascii="Times New Roman" w:eastAsia="Times New Roman" w:hAnsi="Times New Roman" w:cs="Times New Roman"/>
                <w:sz w:val="30"/>
                <w:szCs w:val="30"/>
                <w:lang w:eastAsia="en-GB"/>
              </w:rPr>
              <w:t xml:space="preserve"> in front row of Main Stand. The access area is level leading to spaces</w:t>
            </w:r>
            <w:r w:rsidR="00205CF0">
              <w:rPr>
                <w:rFonts w:ascii="Times New Roman" w:eastAsia="Times New Roman" w:hAnsi="Times New Roman" w:cs="Times New Roman"/>
                <w:sz w:val="30"/>
                <w:szCs w:val="30"/>
                <w:lang w:eastAsia="en-GB"/>
              </w:rPr>
              <w:t xml:space="preserve"> midway between the half</w:t>
            </w:r>
            <w:r>
              <w:rPr>
                <w:rFonts w:ascii="Times New Roman" w:eastAsia="Times New Roman" w:hAnsi="Times New Roman" w:cs="Times New Roman"/>
                <w:sz w:val="30"/>
                <w:szCs w:val="30"/>
                <w:lang w:eastAsia="en-GB"/>
              </w:rPr>
              <w:t xml:space="preserve">way line and </w:t>
            </w:r>
            <w:r w:rsidR="00205CF0">
              <w:rPr>
                <w:rFonts w:ascii="Times New Roman" w:eastAsia="Times New Roman" w:hAnsi="Times New Roman" w:cs="Times New Roman"/>
                <w:sz w:val="30"/>
                <w:szCs w:val="30"/>
                <w:lang w:eastAsia="en-GB"/>
              </w:rPr>
              <w:t xml:space="preserve"> penalty box</w:t>
            </w:r>
            <w:r w:rsidR="00F108C4">
              <w:rPr>
                <w:rFonts w:ascii="Times New Roman" w:eastAsia="Times New Roman" w:hAnsi="Times New Roman" w:cs="Times New Roman"/>
                <w:sz w:val="30"/>
                <w:szCs w:val="30"/>
                <w:lang w:eastAsia="en-GB"/>
              </w:rPr>
              <w:t>. Each space has</w:t>
            </w:r>
            <w:r w:rsidR="00976330">
              <w:rPr>
                <w:rFonts w:ascii="Times New Roman" w:eastAsia="Times New Roman" w:hAnsi="Times New Roman" w:cs="Times New Roman"/>
                <w:sz w:val="30"/>
                <w:szCs w:val="30"/>
                <w:lang w:eastAsia="en-GB"/>
              </w:rPr>
              <w:t xml:space="preserve"> designated</w:t>
            </w:r>
            <w:r w:rsidR="00F108C4">
              <w:rPr>
                <w:rFonts w:ascii="Times New Roman" w:eastAsia="Times New Roman" w:hAnsi="Times New Roman" w:cs="Times New Roman"/>
                <w:sz w:val="30"/>
                <w:szCs w:val="30"/>
                <w:lang w:eastAsia="en-GB"/>
              </w:rPr>
              <w:t xml:space="preserve"> adjacent seating for </w:t>
            </w:r>
            <w:r w:rsidR="00976330">
              <w:rPr>
                <w:rFonts w:ascii="Times New Roman" w:eastAsia="Times New Roman" w:hAnsi="Times New Roman" w:cs="Times New Roman"/>
                <w:sz w:val="30"/>
                <w:szCs w:val="30"/>
                <w:lang w:eastAsia="en-GB"/>
              </w:rPr>
              <w:t>carers.</w:t>
            </w:r>
          </w:p>
        </w:tc>
      </w:tr>
      <w:tr w:rsidR="00976330" w:rsidRPr="00976330" w14:paraId="4432EA53" w14:textId="77777777" w:rsidTr="00976330">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D17863" w14:textId="77777777" w:rsidR="00976330" w:rsidRPr="00976330" w:rsidRDefault="00976330" w:rsidP="00976330">
            <w:pPr>
              <w:spacing w:after="215" w:line="240" w:lineRule="auto"/>
              <w:rPr>
                <w:rFonts w:ascii="Times New Roman" w:eastAsia="Times New Roman" w:hAnsi="Times New Roman" w:cs="Times New Roman"/>
                <w:sz w:val="30"/>
                <w:szCs w:val="30"/>
                <w:lang w:eastAsia="en-GB"/>
              </w:rPr>
            </w:pPr>
            <w:r w:rsidRPr="00976330">
              <w:rPr>
                <w:rFonts w:ascii="Times New Roman" w:eastAsia="Times New Roman" w:hAnsi="Times New Roman" w:cs="Times New Roman"/>
                <w:sz w:val="30"/>
                <w:szCs w:val="30"/>
                <w:lang w:eastAsia="en-GB"/>
              </w:rPr>
              <w:t>Main Stand</w:t>
            </w:r>
          </w:p>
        </w:tc>
        <w:tc>
          <w:tcPr>
            <w:tcW w:w="5459" w:type="dxa"/>
            <w:tcBorders>
              <w:top w:val="outset" w:sz="6" w:space="0" w:color="auto"/>
              <w:left w:val="outset" w:sz="6" w:space="0" w:color="auto"/>
              <w:bottom w:val="outset" w:sz="6" w:space="0" w:color="auto"/>
              <w:right w:val="outset" w:sz="6" w:space="0" w:color="auto"/>
            </w:tcBorders>
            <w:shd w:val="clear" w:color="auto" w:fill="auto"/>
            <w:hideMark/>
          </w:tcPr>
          <w:p w14:paraId="1D042CAF" w14:textId="77777777" w:rsidR="00976330" w:rsidRPr="00976330" w:rsidRDefault="00976330" w:rsidP="00976330">
            <w:pPr>
              <w:spacing w:after="215" w:line="240" w:lineRule="auto"/>
              <w:rPr>
                <w:rFonts w:ascii="Times New Roman" w:eastAsia="Times New Roman" w:hAnsi="Times New Roman" w:cs="Times New Roman"/>
                <w:sz w:val="30"/>
                <w:szCs w:val="30"/>
                <w:lang w:eastAsia="en-GB"/>
              </w:rPr>
            </w:pPr>
            <w:r w:rsidRPr="00976330">
              <w:rPr>
                <w:rFonts w:ascii="Times New Roman" w:eastAsia="Times New Roman" w:hAnsi="Times New Roman" w:cs="Times New Roman"/>
                <w:sz w:val="30"/>
                <w:szCs w:val="30"/>
                <w:lang w:eastAsia="en-GB"/>
              </w:rPr>
              <w:t>See ambulant disabled.</w:t>
            </w:r>
          </w:p>
        </w:tc>
      </w:tr>
      <w:tr w:rsidR="000E1407" w:rsidRPr="00976330" w14:paraId="5B064473" w14:textId="77777777" w:rsidTr="00976330">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544731" w14:textId="77777777" w:rsidR="000E1407" w:rsidRPr="00976330" w:rsidRDefault="000E1407" w:rsidP="00976330">
            <w:pPr>
              <w:spacing w:after="215" w:line="240" w:lineRule="auto"/>
              <w:rPr>
                <w:rFonts w:ascii="Times New Roman" w:eastAsia="Times New Roman" w:hAnsi="Times New Roman" w:cs="Times New Roman"/>
                <w:sz w:val="30"/>
                <w:szCs w:val="30"/>
                <w:lang w:eastAsia="en-GB"/>
              </w:rPr>
            </w:pPr>
          </w:p>
        </w:tc>
        <w:tc>
          <w:tcPr>
            <w:tcW w:w="5459" w:type="dxa"/>
            <w:tcBorders>
              <w:top w:val="outset" w:sz="6" w:space="0" w:color="auto"/>
              <w:left w:val="outset" w:sz="6" w:space="0" w:color="auto"/>
              <w:bottom w:val="outset" w:sz="6" w:space="0" w:color="auto"/>
              <w:right w:val="outset" w:sz="6" w:space="0" w:color="auto"/>
            </w:tcBorders>
            <w:shd w:val="clear" w:color="auto" w:fill="auto"/>
            <w:hideMark/>
          </w:tcPr>
          <w:p w14:paraId="6C3C2938" w14:textId="77777777" w:rsidR="000E1407" w:rsidRPr="00976330" w:rsidRDefault="000E1407" w:rsidP="00976330">
            <w:pPr>
              <w:spacing w:after="215" w:line="240" w:lineRule="auto"/>
              <w:rPr>
                <w:rFonts w:ascii="Times New Roman" w:eastAsia="Times New Roman" w:hAnsi="Times New Roman" w:cs="Times New Roman"/>
                <w:sz w:val="30"/>
                <w:szCs w:val="30"/>
                <w:lang w:eastAsia="en-GB"/>
              </w:rPr>
            </w:pPr>
          </w:p>
        </w:tc>
      </w:tr>
      <w:tr w:rsidR="00976330" w:rsidRPr="00976330" w14:paraId="43272770" w14:textId="77777777" w:rsidTr="00976330">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7CDA67" w14:textId="77777777" w:rsidR="00976330" w:rsidRPr="00976330" w:rsidRDefault="00976330" w:rsidP="00976330">
            <w:pPr>
              <w:spacing w:after="215" w:line="240" w:lineRule="auto"/>
              <w:rPr>
                <w:rFonts w:ascii="Times New Roman" w:eastAsia="Times New Roman" w:hAnsi="Times New Roman" w:cs="Times New Roman"/>
                <w:sz w:val="30"/>
                <w:szCs w:val="30"/>
                <w:lang w:eastAsia="en-GB"/>
              </w:rPr>
            </w:pPr>
          </w:p>
        </w:tc>
        <w:tc>
          <w:tcPr>
            <w:tcW w:w="5459" w:type="dxa"/>
            <w:tcBorders>
              <w:top w:val="outset" w:sz="6" w:space="0" w:color="auto"/>
              <w:left w:val="outset" w:sz="6" w:space="0" w:color="auto"/>
              <w:bottom w:val="outset" w:sz="6" w:space="0" w:color="auto"/>
              <w:right w:val="outset" w:sz="6" w:space="0" w:color="auto"/>
            </w:tcBorders>
            <w:shd w:val="clear" w:color="auto" w:fill="auto"/>
            <w:hideMark/>
          </w:tcPr>
          <w:p w14:paraId="42D3671A" w14:textId="77777777" w:rsidR="00976330" w:rsidRPr="00976330" w:rsidRDefault="00976330" w:rsidP="00976330">
            <w:pPr>
              <w:spacing w:after="215" w:line="240" w:lineRule="auto"/>
              <w:rPr>
                <w:rFonts w:ascii="Times New Roman" w:eastAsia="Times New Roman" w:hAnsi="Times New Roman" w:cs="Times New Roman"/>
                <w:sz w:val="30"/>
                <w:szCs w:val="30"/>
                <w:lang w:eastAsia="en-GB"/>
              </w:rPr>
            </w:pPr>
          </w:p>
        </w:tc>
      </w:tr>
    </w:tbl>
    <w:p w14:paraId="5020C91B" w14:textId="77777777" w:rsidR="000E1407" w:rsidRDefault="000E1407" w:rsidP="00976330">
      <w:pPr>
        <w:spacing w:after="215" w:line="240" w:lineRule="auto"/>
        <w:rPr>
          <w:rFonts w:ascii="Helvetica" w:eastAsia="Times New Roman" w:hAnsi="Helvetica" w:cs="Helvetica"/>
          <w:b/>
          <w:bCs/>
          <w:color w:val="333333"/>
          <w:sz w:val="30"/>
          <w:lang w:eastAsia="en-GB"/>
        </w:rPr>
      </w:pPr>
    </w:p>
    <w:p w14:paraId="14CFED59" w14:textId="77777777" w:rsidR="000E1407" w:rsidRPr="00976330" w:rsidRDefault="000E1407" w:rsidP="000E1407">
      <w:pPr>
        <w:spacing w:after="215" w:line="240" w:lineRule="auto"/>
        <w:rPr>
          <w:rFonts w:ascii="Helvetica" w:eastAsia="Times New Roman" w:hAnsi="Helvetica" w:cs="Helvetica"/>
          <w:color w:val="333333"/>
          <w:sz w:val="30"/>
          <w:szCs w:val="30"/>
          <w:lang w:eastAsia="en-GB"/>
        </w:rPr>
      </w:pPr>
      <w:r w:rsidRPr="00976330">
        <w:rPr>
          <w:rFonts w:ascii="Helvetica" w:eastAsia="Times New Roman" w:hAnsi="Helvetica" w:cs="Helvetica"/>
          <w:b/>
          <w:bCs/>
          <w:color w:val="333333"/>
          <w:sz w:val="30"/>
          <w:lang w:eastAsia="en-GB"/>
        </w:rPr>
        <w:t>Wheelchair Accessible Terraces</w:t>
      </w:r>
    </w:p>
    <w:tbl>
      <w:tblPr>
        <w:tblW w:w="69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2"/>
        <w:gridCol w:w="4062"/>
      </w:tblGrid>
      <w:tr w:rsidR="000E1407" w:rsidRPr="00976330" w14:paraId="531BC824" w14:textId="77777777" w:rsidTr="00935E26">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D12F53" w14:textId="77777777" w:rsidR="00976330" w:rsidRPr="00976330" w:rsidRDefault="00976330" w:rsidP="00935E26">
            <w:pPr>
              <w:spacing w:after="215" w:line="240" w:lineRule="auto"/>
              <w:rPr>
                <w:rFonts w:ascii="Times New Roman" w:eastAsia="Times New Roman" w:hAnsi="Times New Roman" w:cs="Times New Roman"/>
                <w:sz w:val="30"/>
                <w:szCs w:val="30"/>
                <w:lang w:eastAsia="en-GB"/>
              </w:rPr>
            </w:pPr>
          </w:p>
        </w:tc>
        <w:tc>
          <w:tcPr>
            <w:tcW w:w="4062" w:type="dxa"/>
            <w:tcBorders>
              <w:top w:val="outset" w:sz="6" w:space="0" w:color="auto"/>
              <w:left w:val="outset" w:sz="6" w:space="0" w:color="auto"/>
              <w:bottom w:val="outset" w:sz="6" w:space="0" w:color="auto"/>
              <w:right w:val="outset" w:sz="6" w:space="0" w:color="auto"/>
            </w:tcBorders>
            <w:shd w:val="clear" w:color="auto" w:fill="auto"/>
            <w:hideMark/>
          </w:tcPr>
          <w:p w14:paraId="7F113B45" w14:textId="77777777" w:rsidR="00976330" w:rsidRPr="00976330" w:rsidRDefault="00976330" w:rsidP="00935E26">
            <w:pPr>
              <w:spacing w:after="215" w:line="240" w:lineRule="auto"/>
              <w:rPr>
                <w:rFonts w:ascii="Times New Roman" w:eastAsia="Times New Roman" w:hAnsi="Times New Roman" w:cs="Times New Roman"/>
                <w:sz w:val="30"/>
                <w:szCs w:val="30"/>
                <w:lang w:eastAsia="en-GB"/>
              </w:rPr>
            </w:pPr>
          </w:p>
        </w:tc>
      </w:tr>
      <w:tr w:rsidR="000E1407" w:rsidRPr="00976330" w14:paraId="21F0D82B" w14:textId="77777777" w:rsidTr="00935E26">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D9F381" w14:textId="77777777" w:rsidR="00976330" w:rsidRPr="00976330" w:rsidRDefault="000E1407" w:rsidP="00935E26">
            <w:pPr>
              <w:spacing w:after="215" w:line="240" w:lineRule="auto"/>
              <w:rPr>
                <w:rFonts w:ascii="Times New Roman" w:eastAsia="Times New Roman" w:hAnsi="Times New Roman" w:cs="Times New Roman"/>
                <w:sz w:val="30"/>
                <w:szCs w:val="30"/>
                <w:lang w:eastAsia="en-GB"/>
              </w:rPr>
            </w:pPr>
            <w:r>
              <w:rPr>
                <w:rFonts w:ascii="Times New Roman" w:eastAsia="Times New Roman" w:hAnsi="Times New Roman" w:cs="Times New Roman"/>
                <w:sz w:val="30"/>
                <w:szCs w:val="30"/>
                <w:lang w:eastAsia="en-GB"/>
              </w:rPr>
              <w:t>Opposite Main</w:t>
            </w:r>
            <w:r w:rsidRPr="00976330">
              <w:rPr>
                <w:rFonts w:ascii="Times New Roman" w:eastAsia="Times New Roman" w:hAnsi="Times New Roman" w:cs="Times New Roman"/>
                <w:sz w:val="30"/>
                <w:szCs w:val="30"/>
                <w:lang w:eastAsia="en-GB"/>
              </w:rPr>
              <w:t xml:space="preserve"> Stand</w:t>
            </w:r>
          </w:p>
        </w:tc>
        <w:tc>
          <w:tcPr>
            <w:tcW w:w="4062" w:type="dxa"/>
            <w:tcBorders>
              <w:top w:val="outset" w:sz="6" w:space="0" w:color="auto"/>
              <w:left w:val="outset" w:sz="6" w:space="0" w:color="auto"/>
              <w:bottom w:val="outset" w:sz="6" w:space="0" w:color="auto"/>
              <w:right w:val="outset" w:sz="6" w:space="0" w:color="auto"/>
            </w:tcBorders>
            <w:shd w:val="clear" w:color="auto" w:fill="auto"/>
            <w:hideMark/>
          </w:tcPr>
          <w:p w14:paraId="235F8151" w14:textId="77777777" w:rsidR="00976330" w:rsidRPr="00976330" w:rsidRDefault="000E1407" w:rsidP="00935E26">
            <w:pPr>
              <w:spacing w:after="215" w:line="240" w:lineRule="auto"/>
              <w:rPr>
                <w:rFonts w:ascii="Times New Roman" w:eastAsia="Times New Roman" w:hAnsi="Times New Roman" w:cs="Times New Roman"/>
                <w:sz w:val="30"/>
                <w:szCs w:val="30"/>
                <w:lang w:eastAsia="en-GB"/>
              </w:rPr>
            </w:pPr>
            <w:r>
              <w:rPr>
                <w:rFonts w:ascii="Times New Roman" w:eastAsia="Times New Roman" w:hAnsi="Times New Roman" w:cs="Times New Roman"/>
                <w:sz w:val="30"/>
                <w:szCs w:val="30"/>
                <w:lang w:eastAsia="en-GB"/>
              </w:rPr>
              <w:t>1 designated space plus 1</w:t>
            </w:r>
            <w:r w:rsidRPr="00976330">
              <w:rPr>
                <w:rFonts w:ascii="Times New Roman" w:eastAsia="Times New Roman" w:hAnsi="Times New Roman" w:cs="Times New Roman"/>
                <w:sz w:val="30"/>
                <w:szCs w:val="30"/>
                <w:lang w:eastAsia="en-GB"/>
              </w:rPr>
              <w:t xml:space="preserve"> companion</w:t>
            </w:r>
            <w:r>
              <w:rPr>
                <w:rFonts w:ascii="Times New Roman" w:eastAsia="Times New Roman" w:hAnsi="Times New Roman" w:cs="Times New Roman"/>
                <w:sz w:val="30"/>
                <w:szCs w:val="30"/>
                <w:lang w:eastAsia="en-GB"/>
              </w:rPr>
              <w:t xml:space="preserve"> uncovered</w:t>
            </w:r>
          </w:p>
        </w:tc>
      </w:tr>
      <w:tr w:rsidR="000E1407" w:rsidRPr="00976330" w14:paraId="4EB04DE2" w14:textId="77777777" w:rsidTr="00935E26">
        <w:trPr>
          <w:trHeight w:val="91"/>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A1B7FF" w14:textId="77777777" w:rsidR="000E1407" w:rsidRDefault="00F108C4" w:rsidP="00935E26">
            <w:pPr>
              <w:spacing w:after="215" w:line="240" w:lineRule="auto"/>
              <w:rPr>
                <w:rFonts w:ascii="Times New Roman" w:eastAsia="Times New Roman" w:hAnsi="Times New Roman" w:cs="Times New Roman"/>
                <w:sz w:val="30"/>
                <w:szCs w:val="30"/>
                <w:lang w:eastAsia="en-GB"/>
              </w:rPr>
            </w:pPr>
            <w:r>
              <w:rPr>
                <w:rFonts w:ascii="Times New Roman" w:eastAsia="Times New Roman" w:hAnsi="Times New Roman" w:cs="Times New Roman"/>
                <w:sz w:val="30"/>
                <w:szCs w:val="30"/>
                <w:lang w:eastAsia="en-GB"/>
              </w:rPr>
              <w:t>Outwith Main Stand,</w:t>
            </w:r>
            <w:r w:rsidR="000E1407">
              <w:rPr>
                <w:rFonts w:ascii="Times New Roman" w:eastAsia="Times New Roman" w:hAnsi="Times New Roman" w:cs="Times New Roman"/>
                <w:sz w:val="30"/>
                <w:szCs w:val="30"/>
                <w:lang w:eastAsia="en-GB"/>
              </w:rPr>
              <w:t xml:space="preserve"> the area</w:t>
            </w:r>
            <w:r>
              <w:rPr>
                <w:rFonts w:ascii="Times New Roman" w:eastAsia="Times New Roman" w:hAnsi="Times New Roman" w:cs="Times New Roman"/>
                <w:sz w:val="30"/>
                <w:szCs w:val="30"/>
                <w:lang w:eastAsia="en-GB"/>
              </w:rPr>
              <w:t xml:space="preserve"> alongside the </w:t>
            </w:r>
            <w:r>
              <w:rPr>
                <w:rFonts w:ascii="Times New Roman" w:eastAsia="Times New Roman" w:hAnsi="Times New Roman" w:cs="Times New Roman"/>
                <w:sz w:val="30"/>
                <w:szCs w:val="30"/>
                <w:lang w:eastAsia="en-GB"/>
              </w:rPr>
              <w:lastRenderedPageBreak/>
              <w:t>pitch and the area</w:t>
            </w:r>
            <w:r w:rsidR="000E1407">
              <w:rPr>
                <w:rFonts w:ascii="Times New Roman" w:eastAsia="Times New Roman" w:hAnsi="Times New Roman" w:cs="Times New Roman"/>
                <w:sz w:val="30"/>
                <w:szCs w:val="30"/>
                <w:lang w:eastAsia="en-GB"/>
              </w:rPr>
              <w:t xml:space="preserve"> behind the </w:t>
            </w:r>
            <w:r>
              <w:rPr>
                <w:rFonts w:ascii="Times New Roman" w:eastAsia="Times New Roman" w:hAnsi="Times New Roman" w:cs="Times New Roman"/>
                <w:sz w:val="30"/>
                <w:szCs w:val="30"/>
                <w:lang w:eastAsia="en-GB"/>
              </w:rPr>
              <w:t xml:space="preserve">goals at the Clubhouse end of the ground. (Excluding grass embankments.) </w:t>
            </w:r>
          </w:p>
          <w:p w14:paraId="6A1C8B53" w14:textId="77777777" w:rsidR="00976330" w:rsidRPr="00976330" w:rsidRDefault="000E1407" w:rsidP="00935E26">
            <w:pPr>
              <w:spacing w:after="215" w:line="240" w:lineRule="auto"/>
              <w:rPr>
                <w:rFonts w:ascii="Times New Roman" w:eastAsia="Times New Roman" w:hAnsi="Times New Roman" w:cs="Times New Roman"/>
                <w:sz w:val="30"/>
                <w:szCs w:val="30"/>
                <w:lang w:eastAsia="en-GB"/>
              </w:rPr>
            </w:pPr>
            <w:r>
              <w:rPr>
                <w:rFonts w:ascii="Times New Roman" w:eastAsia="Times New Roman" w:hAnsi="Times New Roman" w:cs="Times New Roman"/>
                <w:sz w:val="30"/>
                <w:szCs w:val="30"/>
                <w:lang w:eastAsia="en-GB"/>
              </w:rPr>
              <w:t xml:space="preserve"> </w:t>
            </w:r>
          </w:p>
        </w:tc>
        <w:tc>
          <w:tcPr>
            <w:tcW w:w="4062" w:type="dxa"/>
            <w:tcBorders>
              <w:top w:val="outset" w:sz="6" w:space="0" w:color="auto"/>
              <w:left w:val="outset" w:sz="6" w:space="0" w:color="auto"/>
              <w:bottom w:val="outset" w:sz="6" w:space="0" w:color="auto"/>
              <w:right w:val="outset" w:sz="6" w:space="0" w:color="auto"/>
            </w:tcBorders>
            <w:shd w:val="clear" w:color="auto" w:fill="auto"/>
            <w:hideMark/>
          </w:tcPr>
          <w:p w14:paraId="6419D940" w14:textId="77777777" w:rsidR="00976330" w:rsidRPr="00976330" w:rsidRDefault="000E1407" w:rsidP="00F108C4">
            <w:pPr>
              <w:spacing w:after="215" w:line="240" w:lineRule="auto"/>
              <w:rPr>
                <w:rFonts w:ascii="Times New Roman" w:eastAsia="Times New Roman" w:hAnsi="Times New Roman" w:cs="Times New Roman"/>
                <w:sz w:val="30"/>
                <w:szCs w:val="30"/>
                <w:lang w:eastAsia="en-GB"/>
              </w:rPr>
            </w:pPr>
            <w:r>
              <w:rPr>
                <w:rFonts w:ascii="Times New Roman" w:eastAsia="Times New Roman" w:hAnsi="Times New Roman" w:cs="Times New Roman"/>
                <w:sz w:val="30"/>
                <w:szCs w:val="30"/>
                <w:lang w:eastAsia="en-GB"/>
              </w:rPr>
              <w:lastRenderedPageBreak/>
              <w:t xml:space="preserve">Areas are wheelchair user </w:t>
            </w:r>
            <w:r>
              <w:rPr>
                <w:rFonts w:ascii="Times New Roman" w:eastAsia="Times New Roman" w:hAnsi="Times New Roman" w:cs="Times New Roman"/>
                <w:sz w:val="30"/>
                <w:szCs w:val="30"/>
                <w:lang w:eastAsia="en-GB"/>
              </w:rPr>
              <w:lastRenderedPageBreak/>
              <w:t>friendly but uncovered</w:t>
            </w:r>
            <w:r w:rsidR="00F108C4">
              <w:rPr>
                <w:rFonts w:ascii="Times New Roman" w:eastAsia="Times New Roman" w:hAnsi="Times New Roman" w:cs="Times New Roman"/>
                <w:sz w:val="30"/>
                <w:szCs w:val="30"/>
                <w:lang w:eastAsia="en-GB"/>
              </w:rPr>
              <w:t>.</w:t>
            </w:r>
          </w:p>
        </w:tc>
      </w:tr>
    </w:tbl>
    <w:p w14:paraId="5CA8A493" w14:textId="77777777" w:rsidR="000E1407" w:rsidRDefault="000E1407" w:rsidP="00976330">
      <w:pPr>
        <w:spacing w:after="215" w:line="240" w:lineRule="auto"/>
        <w:rPr>
          <w:rFonts w:ascii="Helvetica" w:eastAsia="Times New Roman" w:hAnsi="Helvetica" w:cs="Helvetica"/>
          <w:b/>
          <w:bCs/>
          <w:color w:val="333333"/>
          <w:sz w:val="30"/>
          <w:lang w:eastAsia="en-GB"/>
        </w:rPr>
      </w:pPr>
    </w:p>
    <w:p w14:paraId="4CBE9490" w14:textId="77777777" w:rsidR="00976330" w:rsidRPr="00976330" w:rsidRDefault="00976330" w:rsidP="00976330">
      <w:pPr>
        <w:spacing w:after="215" w:line="240" w:lineRule="auto"/>
        <w:rPr>
          <w:rFonts w:ascii="Helvetica" w:eastAsia="Times New Roman" w:hAnsi="Helvetica" w:cs="Helvetica"/>
          <w:color w:val="333333"/>
          <w:sz w:val="30"/>
          <w:szCs w:val="30"/>
          <w:lang w:eastAsia="en-GB"/>
        </w:rPr>
      </w:pPr>
      <w:r w:rsidRPr="00976330">
        <w:rPr>
          <w:rFonts w:ascii="Helvetica" w:eastAsia="Times New Roman" w:hAnsi="Helvetica" w:cs="Helvetica"/>
          <w:b/>
          <w:bCs/>
          <w:color w:val="333333"/>
          <w:sz w:val="30"/>
          <w:lang w:eastAsia="en-GB"/>
        </w:rPr>
        <w:t>Ambulant Disabled</w:t>
      </w:r>
    </w:p>
    <w:p w14:paraId="46562723" w14:textId="77777777" w:rsidR="00BF6C5C" w:rsidRPr="000E1407" w:rsidRDefault="00976330" w:rsidP="00976330">
      <w:pPr>
        <w:spacing w:after="215" w:line="240" w:lineRule="auto"/>
        <w:rPr>
          <w:rFonts w:ascii="Helvetica" w:eastAsia="Times New Roman" w:hAnsi="Helvetica" w:cs="Helvetica"/>
          <w:color w:val="333333"/>
          <w:sz w:val="30"/>
          <w:szCs w:val="30"/>
          <w:lang w:eastAsia="en-GB"/>
        </w:rPr>
      </w:pPr>
      <w:r w:rsidRPr="00976330">
        <w:rPr>
          <w:rFonts w:ascii="Helvetica" w:eastAsia="Times New Roman" w:hAnsi="Helvetica" w:cs="Helvetica"/>
          <w:color w:val="333333"/>
          <w:sz w:val="30"/>
          <w:szCs w:val="30"/>
          <w:lang w:eastAsia="en-GB"/>
        </w:rPr>
        <w:t>There are no specific areas of the ground that facilitate access for the ambulant disabled, however, there are several seats which can be accessed easily by those persons using crutches, sticks or wa</w:t>
      </w:r>
      <w:r w:rsidR="00E41DD2">
        <w:rPr>
          <w:rFonts w:ascii="Helvetica" w:eastAsia="Times New Roman" w:hAnsi="Helvetica" w:cs="Helvetica"/>
          <w:color w:val="333333"/>
          <w:sz w:val="30"/>
          <w:szCs w:val="30"/>
          <w:lang w:eastAsia="en-GB"/>
        </w:rPr>
        <w:t>lking frames. Please call Academy</w:t>
      </w:r>
      <w:r w:rsidRPr="00976330">
        <w:rPr>
          <w:rFonts w:ascii="Helvetica" w:eastAsia="Times New Roman" w:hAnsi="Helvetica" w:cs="Helvetica"/>
          <w:color w:val="333333"/>
          <w:sz w:val="30"/>
          <w:szCs w:val="30"/>
          <w:lang w:eastAsia="en-GB"/>
        </w:rPr>
        <w:t xml:space="preserve"> Office for more information before you book your tickets.</w:t>
      </w:r>
    </w:p>
    <w:p w14:paraId="722846D9" w14:textId="77777777" w:rsidR="00976330" w:rsidRPr="00976330" w:rsidRDefault="00976330" w:rsidP="00976330">
      <w:pPr>
        <w:spacing w:after="215" w:line="240" w:lineRule="auto"/>
        <w:rPr>
          <w:rFonts w:ascii="Helvetica" w:eastAsia="Times New Roman" w:hAnsi="Helvetica" w:cs="Helvetica"/>
          <w:color w:val="333333"/>
          <w:sz w:val="30"/>
          <w:szCs w:val="30"/>
          <w:lang w:eastAsia="en-GB"/>
        </w:rPr>
      </w:pPr>
      <w:r w:rsidRPr="00976330">
        <w:rPr>
          <w:rFonts w:ascii="Helvetica" w:eastAsia="Times New Roman" w:hAnsi="Helvetica" w:cs="Helvetica"/>
          <w:b/>
          <w:bCs/>
          <w:color w:val="333333"/>
          <w:sz w:val="30"/>
          <w:lang w:eastAsia="en-GB"/>
        </w:rPr>
        <w:t>Parking Arrangements</w:t>
      </w:r>
    </w:p>
    <w:p w14:paraId="0E32EA92" w14:textId="77777777" w:rsidR="007139A7" w:rsidRDefault="00976330" w:rsidP="00976330">
      <w:pPr>
        <w:spacing w:after="215" w:line="240" w:lineRule="auto"/>
        <w:rPr>
          <w:rFonts w:ascii="Helvetica" w:eastAsia="Times New Roman" w:hAnsi="Helvetica" w:cs="Helvetica"/>
          <w:color w:val="333333"/>
          <w:sz w:val="30"/>
          <w:szCs w:val="30"/>
          <w:lang w:eastAsia="en-GB"/>
        </w:rPr>
      </w:pPr>
      <w:r w:rsidRPr="00976330">
        <w:rPr>
          <w:rFonts w:ascii="Helvetica" w:eastAsia="Times New Roman" w:hAnsi="Helvetica" w:cs="Helvetica"/>
          <w:color w:val="333333"/>
          <w:sz w:val="30"/>
          <w:szCs w:val="30"/>
          <w:lang w:eastAsia="en-GB"/>
        </w:rPr>
        <w:t xml:space="preserve">A </w:t>
      </w:r>
      <w:r w:rsidR="00205CF0">
        <w:rPr>
          <w:rFonts w:ascii="Helvetica" w:eastAsia="Times New Roman" w:hAnsi="Helvetica" w:cs="Helvetica"/>
          <w:color w:val="333333"/>
          <w:sz w:val="30"/>
          <w:szCs w:val="30"/>
          <w:lang w:eastAsia="en-GB"/>
        </w:rPr>
        <w:t xml:space="preserve">limited </w:t>
      </w:r>
      <w:r w:rsidRPr="00976330">
        <w:rPr>
          <w:rFonts w:ascii="Helvetica" w:eastAsia="Times New Roman" w:hAnsi="Helvetica" w:cs="Helvetica"/>
          <w:color w:val="333333"/>
          <w:sz w:val="30"/>
          <w:szCs w:val="30"/>
          <w:lang w:eastAsia="en-GB"/>
        </w:rPr>
        <w:t xml:space="preserve">number of Accessible Car Parking spaces are available </w:t>
      </w:r>
      <w:r w:rsidR="00205CF0">
        <w:rPr>
          <w:rFonts w:ascii="Helvetica" w:eastAsia="Times New Roman" w:hAnsi="Helvetica" w:cs="Helvetica"/>
          <w:color w:val="333333"/>
          <w:sz w:val="30"/>
          <w:szCs w:val="30"/>
          <w:lang w:eastAsia="en-GB"/>
        </w:rPr>
        <w:t>on match days</w:t>
      </w:r>
      <w:r w:rsidR="00E41DD2">
        <w:rPr>
          <w:rFonts w:ascii="Helvetica" w:eastAsia="Times New Roman" w:hAnsi="Helvetica" w:cs="Helvetica"/>
          <w:color w:val="333333"/>
          <w:sz w:val="30"/>
          <w:szCs w:val="30"/>
          <w:lang w:eastAsia="en-GB"/>
        </w:rPr>
        <w:t xml:space="preserve"> in the ground</w:t>
      </w:r>
      <w:r w:rsidR="00205CF0">
        <w:rPr>
          <w:rFonts w:ascii="Helvetica" w:eastAsia="Times New Roman" w:hAnsi="Helvetica" w:cs="Helvetica"/>
          <w:color w:val="333333"/>
          <w:sz w:val="30"/>
          <w:szCs w:val="30"/>
          <w:lang w:eastAsia="en-GB"/>
        </w:rPr>
        <w:t xml:space="preserve"> </w:t>
      </w:r>
      <w:r w:rsidRPr="00976330">
        <w:rPr>
          <w:rFonts w:ascii="Helvetica" w:eastAsia="Times New Roman" w:hAnsi="Helvetica" w:cs="Helvetica"/>
          <w:color w:val="333333"/>
          <w:sz w:val="30"/>
          <w:szCs w:val="30"/>
          <w:lang w:eastAsia="en-GB"/>
        </w:rPr>
        <w:t>and can be re</w:t>
      </w:r>
      <w:r w:rsidR="007139A7">
        <w:rPr>
          <w:rFonts w:ascii="Helvetica" w:eastAsia="Times New Roman" w:hAnsi="Helvetica" w:cs="Helvetica"/>
          <w:color w:val="333333"/>
          <w:sz w:val="30"/>
          <w:szCs w:val="30"/>
          <w:lang w:eastAsia="en-GB"/>
        </w:rPr>
        <w:t>served by prior arrangement through the Academy Office</w:t>
      </w:r>
      <w:r w:rsidRPr="00976330">
        <w:rPr>
          <w:rFonts w:ascii="Helvetica" w:eastAsia="Times New Roman" w:hAnsi="Helvetica" w:cs="Helvetica"/>
          <w:color w:val="333333"/>
          <w:sz w:val="30"/>
          <w:szCs w:val="30"/>
          <w:lang w:eastAsia="en-GB"/>
        </w:rPr>
        <w:t>. There are</w:t>
      </w:r>
      <w:r w:rsidR="00205CF0">
        <w:rPr>
          <w:rFonts w:ascii="Helvetica" w:eastAsia="Times New Roman" w:hAnsi="Helvetica" w:cs="Helvetica"/>
          <w:color w:val="333333"/>
          <w:sz w:val="30"/>
          <w:szCs w:val="30"/>
          <w:lang w:eastAsia="en-GB"/>
        </w:rPr>
        <w:t xml:space="preserve"> fac</w:t>
      </w:r>
      <w:r w:rsidR="007139A7">
        <w:rPr>
          <w:rFonts w:ascii="Helvetica" w:eastAsia="Times New Roman" w:hAnsi="Helvetica" w:cs="Helvetica"/>
          <w:color w:val="333333"/>
          <w:sz w:val="30"/>
          <w:szCs w:val="30"/>
          <w:lang w:eastAsia="en-GB"/>
        </w:rPr>
        <w:t>ilities in the Ainslie Leisure C</w:t>
      </w:r>
      <w:r w:rsidR="00205CF0">
        <w:rPr>
          <w:rFonts w:ascii="Helvetica" w:eastAsia="Times New Roman" w:hAnsi="Helvetica" w:cs="Helvetica"/>
          <w:color w:val="333333"/>
          <w:sz w:val="30"/>
          <w:szCs w:val="30"/>
          <w:lang w:eastAsia="en-GB"/>
        </w:rPr>
        <w:t>entre car</w:t>
      </w:r>
      <w:r w:rsidR="007139A7">
        <w:rPr>
          <w:rFonts w:ascii="Helvetica" w:eastAsia="Times New Roman" w:hAnsi="Helvetica" w:cs="Helvetica"/>
          <w:color w:val="333333"/>
          <w:sz w:val="30"/>
          <w:szCs w:val="30"/>
          <w:lang w:eastAsia="en-GB"/>
        </w:rPr>
        <w:t xml:space="preserve"> </w:t>
      </w:r>
      <w:r w:rsidR="00205CF0">
        <w:rPr>
          <w:rFonts w:ascii="Helvetica" w:eastAsia="Times New Roman" w:hAnsi="Helvetica" w:cs="Helvetica"/>
          <w:color w:val="333333"/>
          <w:sz w:val="30"/>
          <w:szCs w:val="30"/>
          <w:lang w:eastAsia="en-GB"/>
        </w:rPr>
        <w:t>park</w:t>
      </w:r>
      <w:r w:rsidRPr="00976330">
        <w:rPr>
          <w:rFonts w:ascii="Helvetica" w:eastAsia="Times New Roman" w:hAnsi="Helvetica" w:cs="Helvetica"/>
          <w:color w:val="333333"/>
          <w:sz w:val="30"/>
          <w:szCs w:val="30"/>
          <w:lang w:eastAsia="en-GB"/>
        </w:rPr>
        <w:t xml:space="preserve"> for Blue Badge Holders. </w:t>
      </w:r>
    </w:p>
    <w:p w14:paraId="525DA0B4" w14:textId="77777777" w:rsidR="00976330" w:rsidRPr="00976330" w:rsidRDefault="00976330" w:rsidP="00976330">
      <w:pPr>
        <w:spacing w:after="215" w:line="240" w:lineRule="auto"/>
        <w:rPr>
          <w:rFonts w:ascii="Helvetica" w:eastAsia="Times New Roman" w:hAnsi="Helvetica" w:cs="Helvetica"/>
          <w:color w:val="333333"/>
          <w:sz w:val="30"/>
          <w:szCs w:val="30"/>
          <w:lang w:eastAsia="en-GB"/>
        </w:rPr>
      </w:pPr>
      <w:r w:rsidRPr="00976330">
        <w:rPr>
          <w:rFonts w:ascii="Helvetica" w:eastAsia="Times New Roman" w:hAnsi="Helvetica" w:cs="Helvetica"/>
          <w:b/>
          <w:bCs/>
          <w:color w:val="333333"/>
          <w:sz w:val="30"/>
          <w:lang w:eastAsia="en-GB"/>
        </w:rPr>
        <w:t>Toilet Facilities</w:t>
      </w:r>
    </w:p>
    <w:p w14:paraId="6CEB0609" w14:textId="77777777" w:rsidR="00976330" w:rsidRPr="00976330" w:rsidRDefault="00976330" w:rsidP="00976330">
      <w:pPr>
        <w:spacing w:after="215" w:line="240" w:lineRule="auto"/>
        <w:rPr>
          <w:rFonts w:ascii="Helvetica" w:eastAsia="Times New Roman" w:hAnsi="Helvetica" w:cs="Helvetica"/>
          <w:color w:val="333333"/>
          <w:sz w:val="30"/>
          <w:szCs w:val="30"/>
          <w:lang w:eastAsia="en-GB"/>
        </w:rPr>
      </w:pPr>
      <w:r w:rsidRPr="00976330">
        <w:rPr>
          <w:rFonts w:ascii="Helvetica" w:eastAsia="Times New Roman" w:hAnsi="Helvetica" w:cs="Helvetica"/>
          <w:color w:val="333333"/>
          <w:sz w:val="30"/>
          <w:szCs w:val="30"/>
          <w:lang w:eastAsia="en-GB"/>
        </w:rPr>
        <w:t>Toilet facilities for disabled spectators are all easily accessible and the schedule of toilet provision at each level is as follows:</w:t>
      </w:r>
    </w:p>
    <w:tbl>
      <w:tblPr>
        <w:tblW w:w="68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3"/>
        <w:gridCol w:w="4535"/>
      </w:tblGrid>
      <w:tr w:rsidR="00976330" w:rsidRPr="00976330" w14:paraId="0A28606C" w14:textId="77777777" w:rsidTr="00976330">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536FA6" w14:textId="77777777" w:rsidR="00976330" w:rsidRDefault="00205CF0" w:rsidP="00976330">
            <w:pPr>
              <w:spacing w:after="215" w:line="240" w:lineRule="auto"/>
              <w:rPr>
                <w:rFonts w:ascii="Times New Roman" w:eastAsia="Times New Roman" w:hAnsi="Times New Roman" w:cs="Times New Roman"/>
                <w:sz w:val="30"/>
                <w:szCs w:val="30"/>
                <w:lang w:eastAsia="en-GB"/>
              </w:rPr>
            </w:pPr>
            <w:r>
              <w:rPr>
                <w:rFonts w:ascii="Times New Roman" w:eastAsia="Times New Roman" w:hAnsi="Times New Roman" w:cs="Times New Roman"/>
                <w:sz w:val="30"/>
                <w:szCs w:val="30"/>
                <w:lang w:eastAsia="en-GB"/>
              </w:rPr>
              <w:t xml:space="preserve">Cafe/Bar </w:t>
            </w:r>
          </w:p>
          <w:p w14:paraId="0EEEE7D5" w14:textId="77777777" w:rsidR="00976330" w:rsidRPr="00976330" w:rsidRDefault="00205CF0" w:rsidP="00976330">
            <w:pPr>
              <w:spacing w:after="215" w:line="240" w:lineRule="auto"/>
              <w:rPr>
                <w:rFonts w:ascii="Times New Roman" w:eastAsia="Times New Roman" w:hAnsi="Times New Roman" w:cs="Times New Roman"/>
                <w:sz w:val="30"/>
                <w:szCs w:val="30"/>
                <w:lang w:eastAsia="en-GB"/>
              </w:rPr>
            </w:pPr>
            <w:r>
              <w:rPr>
                <w:rFonts w:ascii="Times New Roman" w:eastAsia="Times New Roman" w:hAnsi="Times New Roman" w:cs="Times New Roman"/>
                <w:sz w:val="30"/>
                <w:szCs w:val="30"/>
                <w:lang w:eastAsia="en-GB"/>
              </w:rPr>
              <w:t>Level 1</w:t>
            </w:r>
            <w:r w:rsidR="000E1407">
              <w:rPr>
                <w:rFonts w:ascii="Times New Roman" w:eastAsia="Times New Roman" w:hAnsi="Times New Roman" w:cs="Times New Roman"/>
                <w:sz w:val="30"/>
                <w:szCs w:val="30"/>
                <w:lang w:eastAsia="en-GB"/>
              </w:rPr>
              <w:t xml:space="preserve"> via lift</w:t>
            </w:r>
            <w:r w:rsidR="00E41DD2">
              <w:rPr>
                <w:rFonts w:ascii="Times New Roman" w:eastAsia="Times New Roman" w:hAnsi="Times New Roman" w:cs="Times New Roman"/>
                <w:sz w:val="30"/>
                <w:szCs w:val="30"/>
                <w:lang w:eastAsia="en-GB"/>
              </w:rPr>
              <w:t xml:space="preserve"> from reception area</w:t>
            </w:r>
          </w:p>
        </w:tc>
        <w:tc>
          <w:tcPr>
            <w:tcW w:w="4535" w:type="dxa"/>
            <w:tcBorders>
              <w:top w:val="outset" w:sz="6" w:space="0" w:color="auto"/>
              <w:left w:val="outset" w:sz="6" w:space="0" w:color="auto"/>
              <w:bottom w:val="outset" w:sz="6" w:space="0" w:color="auto"/>
              <w:right w:val="outset" w:sz="6" w:space="0" w:color="auto"/>
            </w:tcBorders>
            <w:shd w:val="clear" w:color="auto" w:fill="auto"/>
            <w:hideMark/>
          </w:tcPr>
          <w:p w14:paraId="7E409684" w14:textId="77777777" w:rsidR="00976330" w:rsidRDefault="00205CF0" w:rsidP="00976330">
            <w:pPr>
              <w:spacing w:after="215" w:line="240" w:lineRule="auto"/>
              <w:rPr>
                <w:rFonts w:ascii="Times New Roman" w:eastAsia="Times New Roman" w:hAnsi="Times New Roman" w:cs="Times New Roman"/>
                <w:sz w:val="30"/>
                <w:szCs w:val="30"/>
                <w:lang w:eastAsia="en-GB"/>
              </w:rPr>
            </w:pPr>
            <w:r>
              <w:rPr>
                <w:rFonts w:ascii="Times New Roman" w:eastAsia="Times New Roman" w:hAnsi="Times New Roman" w:cs="Times New Roman"/>
                <w:sz w:val="30"/>
                <w:szCs w:val="30"/>
                <w:lang w:eastAsia="en-GB"/>
              </w:rPr>
              <w:t>1 disabled unisex WC</w:t>
            </w:r>
            <w:r w:rsidR="007139A7">
              <w:rPr>
                <w:rFonts w:ascii="Times New Roman" w:eastAsia="Times New Roman" w:hAnsi="Times New Roman" w:cs="Times New Roman"/>
                <w:sz w:val="30"/>
                <w:szCs w:val="30"/>
                <w:lang w:eastAsia="en-GB"/>
              </w:rPr>
              <w:t xml:space="preserve"> and</w:t>
            </w:r>
          </w:p>
          <w:p w14:paraId="0EDB3261" w14:textId="77777777" w:rsidR="00976330" w:rsidRPr="00976330" w:rsidRDefault="00205CF0" w:rsidP="00976330">
            <w:pPr>
              <w:spacing w:after="215" w:line="240" w:lineRule="auto"/>
              <w:rPr>
                <w:rFonts w:ascii="Times New Roman" w:eastAsia="Times New Roman" w:hAnsi="Times New Roman" w:cs="Times New Roman"/>
                <w:sz w:val="30"/>
                <w:szCs w:val="30"/>
                <w:lang w:eastAsia="en-GB"/>
              </w:rPr>
            </w:pPr>
            <w:r>
              <w:rPr>
                <w:rFonts w:ascii="Times New Roman" w:eastAsia="Times New Roman" w:hAnsi="Times New Roman" w:cs="Times New Roman"/>
                <w:sz w:val="30"/>
                <w:szCs w:val="30"/>
                <w:lang w:eastAsia="en-GB"/>
              </w:rPr>
              <w:t xml:space="preserve"> 1 female access WC available.</w:t>
            </w:r>
          </w:p>
        </w:tc>
      </w:tr>
      <w:tr w:rsidR="00976330" w:rsidRPr="00976330" w14:paraId="4100E424" w14:textId="77777777" w:rsidTr="00976330">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07D704" w14:textId="77777777" w:rsidR="00976330" w:rsidRPr="00976330" w:rsidRDefault="00205CF0" w:rsidP="00976330">
            <w:pPr>
              <w:spacing w:after="215" w:line="240" w:lineRule="auto"/>
              <w:rPr>
                <w:rFonts w:ascii="Times New Roman" w:eastAsia="Times New Roman" w:hAnsi="Times New Roman" w:cs="Times New Roman"/>
                <w:sz w:val="30"/>
                <w:szCs w:val="30"/>
                <w:lang w:eastAsia="en-GB"/>
              </w:rPr>
            </w:pPr>
            <w:r>
              <w:rPr>
                <w:rFonts w:ascii="Times New Roman" w:eastAsia="Times New Roman" w:hAnsi="Times New Roman" w:cs="Times New Roman"/>
                <w:sz w:val="30"/>
                <w:szCs w:val="30"/>
                <w:lang w:eastAsia="en-GB"/>
              </w:rPr>
              <w:t>Ground Level</w:t>
            </w:r>
          </w:p>
        </w:tc>
        <w:tc>
          <w:tcPr>
            <w:tcW w:w="4535" w:type="dxa"/>
            <w:tcBorders>
              <w:top w:val="outset" w:sz="6" w:space="0" w:color="auto"/>
              <w:left w:val="outset" w:sz="6" w:space="0" w:color="auto"/>
              <w:bottom w:val="outset" w:sz="6" w:space="0" w:color="auto"/>
              <w:right w:val="outset" w:sz="6" w:space="0" w:color="auto"/>
            </w:tcBorders>
            <w:shd w:val="clear" w:color="auto" w:fill="auto"/>
            <w:hideMark/>
          </w:tcPr>
          <w:p w14:paraId="29D08EBE" w14:textId="77777777" w:rsidR="00976330" w:rsidRPr="00976330" w:rsidRDefault="00205CF0" w:rsidP="00976330">
            <w:pPr>
              <w:spacing w:after="215" w:line="240" w:lineRule="auto"/>
              <w:rPr>
                <w:rFonts w:ascii="Times New Roman" w:eastAsia="Times New Roman" w:hAnsi="Times New Roman" w:cs="Times New Roman"/>
                <w:sz w:val="30"/>
                <w:szCs w:val="30"/>
                <w:lang w:eastAsia="en-GB"/>
              </w:rPr>
            </w:pPr>
            <w:r>
              <w:rPr>
                <w:rFonts w:ascii="Times New Roman" w:eastAsia="Times New Roman" w:hAnsi="Times New Roman" w:cs="Times New Roman"/>
                <w:sz w:val="30"/>
                <w:szCs w:val="30"/>
                <w:lang w:eastAsia="en-GB"/>
              </w:rPr>
              <w:t>Through reception</w:t>
            </w:r>
            <w:r w:rsidR="007139A7">
              <w:rPr>
                <w:rFonts w:ascii="Times New Roman" w:eastAsia="Times New Roman" w:hAnsi="Times New Roman" w:cs="Times New Roman"/>
                <w:sz w:val="30"/>
                <w:szCs w:val="30"/>
                <w:lang w:eastAsia="en-GB"/>
              </w:rPr>
              <w:t>,</w:t>
            </w:r>
            <w:r>
              <w:rPr>
                <w:rFonts w:ascii="Times New Roman" w:eastAsia="Times New Roman" w:hAnsi="Times New Roman" w:cs="Times New Roman"/>
                <w:sz w:val="30"/>
                <w:szCs w:val="30"/>
                <w:lang w:eastAsia="en-GB"/>
              </w:rPr>
              <w:t xml:space="preserve"> 1 disabled unisex WC </w:t>
            </w:r>
            <w:r w:rsidR="007139A7">
              <w:rPr>
                <w:rFonts w:ascii="Times New Roman" w:eastAsia="Times New Roman" w:hAnsi="Times New Roman" w:cs="Times New Roman"/>
                <w:sz w:val="30"/>
                <w:szCs w:val="30"/>
                <w:lang w:eastAsia="en-GB"/>
              </w:rPr>
              <w:t>and</w:t>
            </w:r>
            <w:r w:rsidR="00E41DD2">
              <w:rPr>
                <w:rFonts w:ascii="Times New Roman" w:eastAsia="Times New Roman" w:hAnsi="Times New Roman" w:cs="Times New Roman"/>
                <w:sz w:val="30"/>
                <w:szCs w:val="30"/>
                <w:lang w:eastAsia="en-GB"/>
              </w:rPr>
              <w:t xml:space="preserve"> 1 available in</w:t>
            </w:r>
            <w:r w:rsidR="007139A7">
              <w:rPr>
                <w:rFonts w:ascii="Times New Roman" w:eastAsia="Times New Roman" w:hAnsi="Times New Roman" w:cs="Times New Roman"/>
                <w:sz w:val="30"/>
                <w:szCs w:val="30"/>
                <w:lang w:eastAsia="en-GB"/>
              </w:rPr>
              <w:t xml:space="preserve"> Changing R</w:t>
            </w:r>
            <w:r>
              <w:rPr>
                <w:rFonts w:ascii="Times New Roman" w:eastAsia="Times New Roman" w:hAnsi="Times New Roman" w:cs="Times New Roman"/>
                <w:sz w:val="30"/>
                <w:szCs w:val="30"/>
                <w:lang w:eastAsia="en-GB"/>
              </w:rPr>
              <w:t>oom 1.</w:t>
            </w:r>
          </w:p>
        </w:tc>
      </w:tr>
      <w:tr w:rsidR="00976330" w:rsidRPr="00976330" w14:paraId="4B7DB324" w14:textId="77777777" w:rsidTr="00976330">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3D201A" w14:textId="77777777" w:rsidR="00976330" w:rsidRPr="00976330" w:rsidRDefault="00976330" w:rsidP="00976330">
            <w:pPr>
              <w:spacing w:after="215" w:line="240" w:lineRule="auto"/>
              <w:rPr>
                <w:rFonts w:ascii="Times New Roman" w:eastAsia="Times New Roman" w:hAnsi="Times New Roman" w:cs="Times New Roman"/>
                <w:sz w:val="30"/>
                <w:szCs w:val="30"/>
                <w:lang w:eastAsia="en-GB"/>
              </w:rPr>
            </w:pPr>
          </w:p>
        </w:tc>
        <w:tc>
          <w:tcPr>
            <w:tcW w:w="4535" w:type="dxa"/>
            <w:tcBorders>
              <w:top w:val="outset" w:sz="6" w:space="0" w:color="auto"/>
              <w:left w:val="outset" w:sz="6" w:space="0" w:color="auto"/>
              <w:bottom w:val="outset" w:sz="6" w:space="0" w:color="auto"/>
              <w:right w:val="outset" w:sz="6" w:space="0" w:color="auto"/>
            </w:tcBorders>
            <w:shd w:val="clear" w:color="auto" w:fill="auto"/>
            <w:hideMark/>
          </w:tcPr>
          <w:p w14:paraId="76057C47" w14:textId="77777777" w:rsidR="00976330" w:rsidRPr="00976330" w:rsidRDefault="00976330" w:rsidP="00976330">
            <w:pPr>
              <w:spacing w:after="215" w:line="240" w:lineRule="auto"/>
              <w:rPr>
                <w:rFonts w:ascii="Times New Roman" w:eastAsia="Times New Roman" w:hAnsi="Times New Roman" w:cs="Times New Roman"/>
                <w:sz w:val="30"/>
                <w:szCs w:val="30"/>
                <w:lang w:eastAsia="en-GB"/>
              </w:rPr>
            </w:pPr>
          </w:p>
        </w:tc>
      </w:tr>
      <w:tr w:rsidR="00976330" w:rsidRPr="00976330" w14:paraId="7D1975FC" w14:textId="77777777" w:rsidTr="00976330">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4E55F4" w14:textId="77777777" w:rsidR="00976330" w:rsidRPr="00976330" w:rsidRDefault="00205CF0" w:rsidP="00976330">
            <w:pPr>
              <w:spacing w:after="215" w:line="240" w:lineRule="auto"/>
              <w:rPr>
                <w:rFonts w:ascii="Times New Roman" w:eastAsia="Times New Roman" w:hAnsi="Times New Roman" w:cs="Times New Roman"/>
                <w:sz w:val="30"/>
                <w:szCs w:val="30"/>
                <w:lang w:eastAsia="en-GB"/>
              </w:rPr>
            </w:pPr>
            <w:r>
              <w:rPr>
                <w:rFonts w:ascii="Times New Roman" w:eastAsia="Times New Roman" w:hAnsi="Times New Roman" w:cs="Times New Roman"/>
                <w:sz w:val="30"/>
                <w:szCs w:val="30"/>
                <w:lang w:eastAsia="en-GB"/>
              </w:rPr>
              <w:t>Alternative disability WC facilities</w:t>
            </w:r>
            <w:r w:rsidR="007139A7">
              <w:rPr>
                <w:rFonts w:ascii="Times New Roman" w:eastAsia="Times New Roman" w:hAnsi="Times New Roman" w:cs="Times New Roman"/>
                <w:sz w:val="30"/>
                <w:szCs w:val="30"/>
                <w:lang w:eastAsia="en-GB"/>
              </w:rPr>
              <w:t xml:space="preserve"> - all ticket matches only</w:t>
            </w:r>
          </w:p>
        </w:tc>
        <w:tc>
          <w:tcPr>
            <w:tcW w:w="4535" w:type="dxa"/>
            <w:tcBorders>
              <w:top w:val="outset" w:sz="6" w:space="0" w:color="auto"/>
              <w:left w:val="outset" w:sz="6" w:space="0" w:color="auto"/>
              <w:bottom w:val="outset" w:sz="6" w:space="0" w:color="auto"/>
              <w:right w:val="outset" w:sz="6" w:space="0" w:color="auto"/>
            </w:tcBorders>
            <w:shd w:val="clear" w:color="auto" w:fill="auto"/>
            <w:hideMark/>
          </w:tcPr>
          <w:p w14:paraId="48443E5E" w14:textId="77777777" w:rsidR="00976330" w:rsidRPr="00976330" w:rsidRDefault="007139A7" w:rsidP="00976330">
            <w:pPr>
              <w:spacing w:after="215" w:line="240" w:lineRule="auto"/>
              <w:rPr>
                <w:rFonts w:ascii="Times New Roman" w:eastAsia="Times New Roman" w:hAnsi="Times New Roman" w:cs="Times New Roman"/>
                <w:sz w:val="30"/>
                <w:szCs w:val="30"/>
                <w:lang w:eastAsia="en-GB"/>
              </w:rPr>
            </w:pPr>
            <w:r>
              <w:rPr>
                <w:rFonts w:ascii="Times New Roman" w:eastAsia="Times New Roman" w:hAnsi="Times New Roman" w:cs="Times New Roman"/>
                <w:sz w:val="30"/>
                <w:szCs w:val="30"/>
                <w:lang w:eastAsia="en-GB"/>
              </w:rPr>
              <w:t>Disabled unisex portoloos.</w:t>
            </w:r>
          </w:p>
        </w:tc>
      </w:tr>
      <w:tr w:rsidR="00976330" w:rsidRPr="00976330" w14:paraId="4766F148" w14:textId="77777777" w:rsidTr="00976330">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D03C95" w14:textId="77777777" w:rsidR="00976330" w:rsidRPr="00976330" w:rsidRDefault="00976330" w:rsidP="00976330">
            <w:pPr>
              <w:spacing w:after="215" w:line="240" w:lineRule="auto"/>
              <w:rPr>
                <w:rFonts w:ascii="Times New Roman" w:eastAsia="Times New Roman" w:hAnsi="Times New Roman" w:cs="Times New Roman"/>
                <w:sz w:val="30"/>
                <w:szCs w:val="30"/>
                <w:lang w:eastAsia="en-GB"/>
              </w:rPr>
            </w:pPr>
          </w:p>
        </w:tc>
        <w:tc>
          <w:tcPr>
            <w:tcW w:w="4535" w:type="dxa"/>
            <w:tcBorders>
              <w:top w:val="outset" w:sz="6" w:space="0" w:color="auto"/>
              <w:left w:val="outset" w:sz="6" w:space="0" w:color="auto"/>
              <w:bottom w:val="outset" w:sz="6" w:space="0" w:color="auto"/>
              <w:right w:val="outset" w:sz="6" w:space="0" w:color="auto"/>
            </w:tcBorders>
            <w:shd w:val="clear" w:color="auto" w:fill="auto"/>
            <w:hideMark/>
          </w:tcPr>
          <w:p w14:paraId="53B0F9AB" w14:textId="77777777" w:rsidR="00976330" w:rsidRPr="00976330" w:rsidRDefault="00976330" w:rsidP="00976330">
            <w:pPr>
              <w:spacing w:after="215" w:line="240" w:lineRule="auto"/>
              <w:rPr>
                <w:rFonts w:ascii="Times New Roman" w:eastAsia="Times New Roman" w:hAnsi="Times New Roman" w:cs="Times New Roman"/>
                <w:sz w:val="30"/>
                <w:szCs w:val="30"/>
                <w:lang w:eastAsia="en-GB"/>
              </w:rPr>
            </w:pPr>
          </w:p>
        </w:tc>
      </w:tr>
    </w:tbl>
    <w:p w14:paraId="53434107" w14:textId="77777777" w:rsidR="00205CF0" w:rsidRDefault="00205CF0" w:rsidP="00976330">
      <w:pPr>
        <w:spacing w:after="215" w:line="240" w:lineRule="auto"/>
        <w:rPr>
          <w:rFonts w:ascii="Helvetica" w:eastAsia="Times New Roman" w:hAnsi="Helvetica" w:cs="Helvetica"/>
          <w:b/>
          <w:bCs/>
          <w:color w:val="333333"/>
          <w:sz w:val="30"/>
          <w:lang w:eastAsia="en-GB"/>
        </w:rPr>
      </w:pPr>
    </w:p>
    <w:p w14:paraId="56229CA2" w14:textId="77777777" w:rsidR="00976330" w:rsidRDefault="00976330" w:rsidP="00976330">
      <w:pPr>
        <w:spacing w:after="215" w:line="240" w:lineRule="auto"/>
        <w:rPr>
          <w:rFonts w:ascii="Helvetica" w:eastAsia="Times New Roman" w:hAnsi="Helvetica" w:cs="Helvetica"/>
          <w:b/>
          <w:bCs/>
          <w:color w:val="333333"/>
          <w:sz w:val="30"/>
          <w:lang w:eastAsia="en-GB"/>
        </w:rPr>
      </w:pPr>
      <w:r w:rsidRPr="00976330">
        <w:rPr>
          <w:rFonts w:ascii="Helvetica" w:eastAsia="Times New Roman" w:hAnsi="Helvetica" w:cs="Helvetica"/>
          <w:b/>
          <w:bCs/>
          <w:color w:val="333333"/>
          <w:sz w:val="30"/>
          <w:lang w:eastAsia="en-GB"/>
        </w:rPr>
        <w:t>Refreshment Facilities</w:t>
      </w:r>
    </w:p>
    <w:tbl>
      <w:tblPr>
        <w:tblW w:w="68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9"/>
        <w:gridCol w:w="5459"/>
      </w:tblGrid>
      <w:tr w:rsidR="00205CF0" w:rsidRPr="00976330" w14:paraId="55FC56AB" w14:textId="77777777" w:rsidTr="00935E26">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DFCCB2" w14:textId="77777777" w:rsidR="00976330" w:rsidRDefault="00205CF0" w:rsidP="00935E26">
            <w:pPr>
              <w:spacing w:after="215" w:line="240" w:lineRule="auto"/>
              <w:rPr>
                <w:rFonts w:ascii="Times New Roman" w:eastAsia="Times New Roman" w:hAnsi="Times New Roman" w:cs="Times New Roman"/>
                <w:sz w:val="30"/>
                <w:szCs w:val="30"/>
                <w:lang w:eastAsia="en-GB"/>
              </w:rPr>
            </w:pPr>
            <w:r>
              <w:rPr>
                <w:rFonts w:ascii="Times New Roman" w:eastAsia="Times New Roman" w:hAnsi="Times New Roman" w:cs="Times New Roman"/>
                <w:sz w:val="30"/>
                <w:szCs w:val="30"/>
                <w:lang w:eastAsia="en-GB"/>
              </w:rPr>
              <w:t>Cafe/Bar</w:t>
            </w:r>
          </w:p>
          <w:p w14:paraId="0CBC73FA" w14:textId="77777777" w:rsidR="00976330" w:rsidRDefault="00976330" w:rsidP="00935E26">
            <w:pPr>
              <w:spacing w:after="215" w:line="240" w:lineRule="auto"/>
              <w:rPr>
                <w:rFonts w:ascii="Times New Roman" w:eastAsia="Times New Roman" w:hAnsi="Times New Roman" w:cs="Times New Roman"/>
                <w:sz w:val="30"/>
                <w:szCs w:val="30"/>
                <w:lang w:eastAsia="en-GB"/>
              </w:rPr>
            </w:pPr>
          </w:p>
          <w:p w14:paraId="34B9F0D9" w14:textId="77777777" w:rsidR="00976330" w:rsidRDefault="00976330" w:rsidP="00935E26">
            <w:pPr>
              <w:spacing w:after="215" w:line="240" w:lineRule="auto"/>
              <w:rPr>
                <w:rFonts w:ascii="Times New Roman" w:eastAsia="Times New Roman" w:hAnsi="Times New Roman" w:cs="Times New Roman"/>
                <w:sz w:val="30"/>
                <w:szCs w:val="30"/>
                <w:lang w:eastAsia="en-GB"/>
              </w:rPr>
            </w:pPr>
          </w:p>
          <w:p w14:paraId="5C59830E" w14:textId="77777777" w:rsidR="002A608B" w:rsidRDefault="002A608B" w:rsidP="00935E26">
            <w:pPr>
              <w:spacing w:after="215" w:line="240" w:lineRule="auto"/>
              <w:rPr>
                <w:rFonts w:ascii="Times New Roman" w:eastAsia="Times New Roman" w:hAnsi="Times New Roman" w:cs="Times New Roman"/>
                <w:sz w:val="30"/>
                <w:szCs w:val="30"/>
                <w:lang w:eastAsia="en-GB"/>
              </w:rPr>
            </w:pPr>
          </w:p>
          <w:p w14:paraId="7105A233" w14:textId="77777777" w:rsidR="00976330" w:rsidRPr="00976330" w:rsidRDefault="00205CF0" w:rsidP="00935E26">
            <w:pPr>
              <w:spacing w:after="215" w:line="240" w:lineRule="auto"/>
              <w:rPr>
                <w:rFonts w:ascii="Times New Roman" w:eastAsia="Times New Roman" w:hAnsi="Times New Roman" w:cs="Times New Roman"/>
                <w:sz w:val="30"/>
                <w:szCs w:val="30"/>
                <w:lang w:eastAsia="en-GB"/>
              </w:rPr>
            </w:pPr>
            <w:r>
              <w:rPr>
                <w:rFonts w:ascii="Times New Roman" w:eastAsia="Times New Roman" w:hAnsi="Times New Roman" w:cs="Times New Roman"/>
                <w:sz w:val="30"/>
                <w:szCs w:val="30"/>
                <w:lang w:eastAsia="en-GB"/>
              </w:rPr>
              <w:t>Outside cafe shop</w:t>
            </w:r>
          </w:p>
        </w:tc>
        <w:tc>
          <w:tcPr>
            <w:tcW w:w="5459" w:type="dxa"/>
            <w:tcBorders>
              <w:top w:val="outset" w:sz="6" w:space="0" w:color="auto"/>
              <w:left w:val="outset" w:sz="6" w:space="0" w:color="auto"/>
              <w:bottom w:val="outset" w:sz="6" w:space="0" w:color="auto"/>
              <w:right w:val="outset" w:sz="6" w:space="0" w:color="auto"/>
            </w:tcBorders>
            <w:shd w:val="clear" w:color="auto" w:fill="auto"/>
            <w:hideMark/>
          </w:tcPr>
          <w:p w14:paraId="002C70DF" w14:textId="77777777" w:rsidR="00205CF0" w:rsidRDefault="00A06A15" w:rsidP="00935E26">
            <w:pPr>
              <w:spacing w:after="215" w:line="240" w:lineRule="auto"/>
              <w:rPr>
                <w:rFonts w:ascii="Times New Roman" w:eastAsia="Times New Roman" w:hAnsi="Times New Roman" w:cs="Times New Roman"/>
                <w:sz w:val="30"/>
                <w:szCs w:val="30"/>
                <w:lang w:eastAsia="en-GB"/>
              </w:rPr>
            </w:pPr>
            <w:r>
              <w:rPr>
                <w:rFonts w:ascii="Times New Roman" w:eastAsia="Times New Roman" w:hAnsi="Times New Roman" w:cs="Times New Roman"/>
                <w:sz w:val="30"/>
                <w:szCs w:val="30"/>
                <w:lang w:eastAsia="en-GB"/>
              </w:rPr>
              <w:t>Access from</w:t>
            </w:r>
            <w:r w:rsidR="00205CF0">
              <w:rPr>
                <w:rFonts w:ascii="Times New Roman" w:eastAsia="Times New Roman" w:hAnsi="Times New Roman" w:cs="Times New Roman"/>
                <w:sz w:val="30"/>
                <w:szCs w:val="30"/>
                <w:lang w:eastAsia="en-GB"/>
              </w:rPr>
              <w:t xml:space="preserve"> main entrance</w:t>
            </w:r>
            <w:r w:rsidR="007139A7">
              <w:rPr>
                <w:rFonts w:ascii="Times New Roman" w:eastAsia="Times New Roman" w:hAnsi="Times New Roman" w:cs="Times New Roman"/>
                <w:sz w:val="30"/>
                <w:szCs w:val="30"/>
                <w:lang w:eastAsia="en-GB"/>
              </w:rPr>
              <w:t xml:space="preserve"> of Clubhouse Building</w:t>
            </w:r>
            <w:r w:rsidR="00205CF0">
              <w:rPr>
                <w:rFonts w:ascii="Times New Roman" w:eastAsia="Times New Roman" w:hAnsi="Times New Roman" w:cs="Times New Roman"/>
                <w:sz w:val="30"/>
                <w:szCs w:val="30"/>
                <w:lang w:eastAsia="en-GB"/>
              </w:rPr>
              <w:t xml:space="preserve"> through door via disability access button into reception where the lift is situated for a</w:t>
            </w:r>
            <w:r w:rsidR="007139A7">
              <w:rPr>
                <w:rFonts w:ascii="Times New Roman" w:eastAsia="Times New Roman" w:hAnsi="Times New Roman" w:cs="Times New Roman"/>
                <w:sz w:val="30"/>
                <w:szCs w:val="30"/>
                <w:lang w:eastAsia="en-GB"/>
              </w:rPr>
              <w:t>ccessing cafe/bar on level one and</w:t>
            </w:r>
            <w:r w:rsidR="00205CF0">
              <w:rPr>
                <w:rFonts w:ascii="Times New Roman" w:eastAsia="Times New Roman" w:hAnsi="Times New Roman" w:cs="Times New Roman"/>
                <w:sz w:val="30"/>
                <w:szCs w:val="30"/>
                <w:lang w:eastAsia="en-GB"/>
              </w:rPr>
              <w:t xml:space="preserve"> disability friendly toilets.</w:t>
            </w:r>
          </w:p>
          <w:p w14:paraId="43F2D5AE" w14:textId="77777777" w:rsidR="00976330" w:rsidRPr="00976330" w:rsidRDefault="00205CF0" w:rsidP="00935E26">
            <w:pPr>
              <w:spacing w:after="215" w:line="240" w:lineRule="auto"/>
              <w:rPr>
                <w:rFonts w:ascii="Times New Roman" w:eastAsia="Times New Roman" w:hAnsi="Times New Roman" w:cs="Times New Roman"/>
                <w:sz w:val="30"/>
                <w:szCs w:val="30"/>
                <w:lang w:eastAsia="en-GB"/>
              </w:rPr>
            </w:pPr>
            <w:r>
              <w:rPr>
                <w:rFonts w:ascii="Times New Roman" w:eastAsia="Times New Roman" w:hAnsi="Times New Roman" w:cs="Times New Roman"/>
                <w:sz w:val="30"/>
                <w:szCs w:val="30"/>
                <w:lang w:eastAsia="en-GB"/>
              </w:rPr>
              <w:t>Occasion</w:t>
            </w:r>
            <w:r w:rsidR="00A06A15">
              <w:rPr>
                <w:rFonts w:ascii="Times New Roman" w:eastAsia="Times New Roman" w:hAnsi="Times New Roman" w:cs="Times New Roman"/>
                <w:sz w:val="30"/>
                <w:szCs w:val="30"/>
                <w:lang w:eastAsia="en-GB"/>
              </w:rPr>
              <w:t>al additional outside cafe kiosk on ground floor of Clubhouse Building behind the goals</w:t>
            </w:r>
            <w:r>
              <w:rPr>
                <w:rFonts w:ascii="Times New Roman" w:eastAsia="Times New Roman" w:hAnsi="Times New Roman" w:cs="Times New Roman"/>
                <w:sz w:val="30"/>
                <w:szCs w:val="30"/>
                <w:lang w:eastAsia="en-GB"/>
              </w:rPr>
              <w:t xml:space="preserve"> is also wheelchair accessible</w:t>
            </w:r>
            <w:r w:rsidR="00A06A15">
              <w:rPr>
                <w:rFonts w:ascii="Times New Roman" w:eastAsia="Times New Roman" w:hAnsi="Times New Roman" w:cs="Times New Roman"/>
                <w:sz w:val="30"/>
                <w:szCs w:val="30"/>
                <w:lang w:eastAsia="en-GB"/>
              </w:rPr>
              <w:t>.</w:t>
            </w:r>
          </w:p>
        </w:tc>
      </w:tr>
    </w:tbl>
    <w:p w14:paraId="4C95B9E8" w14:textId="77777777" w:rsidR="00976330" w:rsidRPr="00976330" w:rsidRDefault="00976330" w:rsidP="00976330">
      <w:pPr>
        <w:spacing w:after="215" w:line="240" w:lineRule="auto"/>
        <w:rPr>
          <w:rFonts w:ascii="Helvetica" w:eastAsia="Times New Roman" w:hAnsi="Helvetica" w:cs="Helvetica"/>
          <w:color w:val="333333"/>
          <w:sz w:val="30"/>
          <w:szCs w:val="30"/>
          <w:lang w:eastAsia="en-GB"/>
        </w:rPr>
      </w:pPr>
    </w:p>
    <w:p w14:paraId="2709E6AE" w14:textId="77777777" w:rsidR="000E1407" w:rsidRDefault="000E1407" w:rsidP="00976330">
      <w:pPr>
        <w:spacing w:after="215" w:line="240" w:lineRule="auto"/>
        <w:rPr>
          <w:rFonts w:ascii="Helvetica" w:eastAsia="Times New Roman" w:hAnsi="Helvetica" w:cs="Helvetica"/>
          <w:b/>
          <w:bCs/>
          <w:color w:val="333333"/>
          <w:sz w:val="30"/>
          <w:lang w:eastAsia="en-GB"/>
        </w:rPr>
      </w:pPr>
    </w:p>
    <w:p w14:paraId="41E35C2E" w14:textId="77777777" w:rsidR="00976330" w:rsidRPr="00976330" w:rsidRDefault="00976330" w:rsidP="00976330">
      <w:pPr>
        <w:spacing w:after="215" w:line="240" w:lineRule="auto"/>
        <w:rPr>
          <w:rFonts w:ascii="Helvetica" w:eastAsia="Times New Roman" w:hAnsi="Helvetica" w:cs="Helvetica"/>
          <w:color w:val="333333"/>
          <w:sz w:val="30"/>
          <w:szCs w:val="30"/>
          <w:lang w:eastAsia="en-GB"/>
        </w:rPr>
      </w:pPr>
      <w:r w:rsidRPr="00976330">
        <w:rPr>
          <w:rFonts w:ascii="Helvetica" w:eastAsia="Times New Roman" w:hAnsi="Helvetica" w:cs="Helvetica"/>
          <w:b/>
          <w:bCs/>
          <w:color w:val="333333"/>
          <w:sz w:val="30"/>
          <w:lang w:eastAsia="en-GB"/>
        </w:rPr>
        <w:t>Pricing Policy</w:t>
      </w:r>
    </w:p>
    <w:p w14:paraId="4A5428AD" w14:textId="77777777" w:rsidR="00976330" w:rsidRPr="00976330" w:rsidRDefault="002A608B" w:rsidP="00976330">
      <w:pPr>
        <w:spacing w:after="215" w:line="240" w:lineRule="auto"/>
        <w:rPr>
          <w:rFonts w:ascii="Helvetica" w:eastAsia="Times New Roman" w:hAnsi="Helvetica" w:cs="Helvetica"/>
          <w:color w:val="333333"/>
          <w:sz w:val="30"/>
          <w:szCs w:val="30"/>
          <w:lang w:eastAsia="en-GB"/>
        </w:rPr>
      </w:pPr>
      <w:r>
        <w:rPr>
          <w:rFonts w:ascii="Helvetica" w:eastAsia="Times New Roman" w:hAnsi="Helvetica" w:cs="Helvetica"/>
          <w:color w:val="333333"/>
          <w:sz w:val="30"/>
          <w:szCs w:val="30"/>
          <w:lang w:eastAsia="en-GB"/>
        </w:rPr>
        <w:t>For Spartans</w:t>
      </w:r>
      <w:r w:rsidR="00A06A15">
        <w:rPr>
          <w:rFonts w:ascii="Helvetica" w:eastAsia="Times New Roman" w:hAnsi="Helvetica" w:cs="Helvetica"/>
          <w:color w:val="333333"/>
          <w:sz w:val="30"/>
          <w:szCs w:val="30"/>
          <w:lang w:eastAsia="en-GB"/>
        </w:rPr>
        <w:t xml:space="preserve"> FC </w:t>
      </w:r>
      <w:r w:rsidR="00976330" w:rsidRPr="00976330">
        <w:rPr>
          <w:rFonts w:ascii="Helvetica" w:eastAsia="Times New Roman" w:hAnsi="Helvetica" w:cs="Helvetica"/>
          <w:color w:val="333333"/>
          <w:sz w:val="30"/>
          <w:szCs w:val="30"/>
          <w:lang w:eastAsia="en-GB"/>
        </w:rPr>
        <w:t>controlled events, wheelchair disabled spectators pay a concession price with one companion (if required) admitted free of charge. Ambulant disabled spectators pay allocated ticket price and, if required, one companion will be admitted free of charge. Where control over the availability of matchday tickets is under the control of the Ticket Office, the pricing policy will be determined by the club.</w:t>
      </w:r>
    </w:p>
    <w:p w14:paraId="19A95821" w14:textId="77777777" w:rsidR="00976330" w:rsidRPr="00976330" w:rsidRDefault="00976330" w:rsidP="00976330">
      <w:pPr>
        <w:spacing w:after="215" w:line="240" w:lineRule="auto"/>
        <w:rPr>
          <w:rFonts w:ascii="Helvetica" w:eastAsia="Times New Roman" w:hAnsi="Helvetica" w:cs="Helvetica"/>
          <w:color w:val="333333"/>
          <w:sz w:val="30"/>
          <w:szCs w:val="30"/>
          <w:lang w:eastAsia="en-GB"/>
        </w:rPr>
      </w:pPr>
      <w:r w:rsidRPr="00976330">
        <w:rPr>
          <w:rFonts w:ascii="Helvetica" w:eastAsia="Times New Roman" w:hAnsi="Helvetica" w:cs="Helvetica"/>
          <w:b/>
          <w:bCs/>
          <w:color w:val="333333"/>
          <w:sz w:val="30"/>
          <w:lang w:eastAsia="en-GB"/>
        </w:rPr>
        <w:t>Guide Dogs</w:t>
      </w:r>
    </w:p>
    <w:p w14:paraId="10A6B751" w14:textId="77777777" w:rsidR="00976330" w:rsidRPr="00976330" w:rsidRDefault="00976330" w:rsidP="00976330">
      <w:pPr>
        <w:spacing w:after="215" w:line="240" w:lineRule="auto"/>
        <w:rPr>
          <w:rFonts w:ascii="Helvetica" w:eastAsia="Times New Roman" w:hAnsi="Helvetica" w:cs="Helvetica"/>
          <w:color w:val="333333"/>
          <w:sz w:val="30"/>
          <w:szCs w:val="30"/>
          <w:lang w:eastAsia="en-GB"/>
        </w:rPr>
      </w:pPr>
      <w:r w:rsidRPr="00976330">
        <w:rPr>
          <w:rFonts w:ascii="Helvetica" w:eastAsia="Times New Roman" w:hAnsi="Helvetica" w:cs="Helvetica"/>
          <w:color w:val="333333"/>
          <w:sz w:val="30"/>
          <w:szCs w:val="30"/>
          <w:lang w:eastAsia="en-GB"/>
        </w:rPr>
        <w:t>Guide Dogs will be permitted in the stadium by pr</w:t>
      </w:r>
      <w:r w:rsidR="00A06A15">
        <w:rPr>
          <w:rFonts w:ascii="Helvetica" w:eastAsia="Times New Roman" w:hAnsi="Helvetica" w:cs="Helvetica"/>
          <w:color w:val="333333"/>
          <w:sz w:val="30"/>
          <w:szCs w:val="30"/>
          <w:lang w:eastAsia="en-GB"/>
        </w:rPr>
        <w:t>ior arrangement with Academy Office.</w:t>
      </w:r>
      <w:r w:rsidRPr="00976330">
        <w:rPr>
          <w:rFonts w:ascii="Helvetica" w:eastAsia="Times New Roman" w:hAnsi="Helvetica" w:cs="Helvetica"/>
          <w:color w:val="333333"/>
          <w:sz w:val="30"/>
          <w:szCs w:val="30"/>
          <w:lang w:eastAsia="en-GB"/>
        </w:rPr>
        <w:t xml:space="preserve"> In order to provide sufficient room and comfort for the dogs numbers will be restricted.</w:t>
      </w:r>
    </w:p>
    <w:p w14:paraId="66D36348" w14:textId="77777777" w:rsidR="00976330" w:rsidRPr="00976330" w:rsidRDefault="00976330" w:rsidP="00976330">
      <w:pPr>
        <w:spacing w:after="215" w:line="240" w:lineRule="auto"/>
        <w:rPr>
          <w:rFonts w:ascii="Helvetica" w:eastAsia="Times New Roman" w:hAnsi="Helvetica" w:cs="Helvetica"/>
          <w:color w:val="333333"/>
          <w:sz w:val="30"/>
          <w:szCs w:val="30"/>
          <w:lang w:eastAsia="en-GB"/>
        </w:rPr>
      </w:pPr>
      <w:r w:rsidRPr="00976330">
        <w:rPr>
          <w:rFonts w:ascii="Helvetica" w:eastAsia="Times New Roman" w:hAnsi="Helvetica" w:cs="Helvetica"/>
          <w:b/>
          <w:bCs/>
          <w:color w:val="333333"/>
          <w:sz w:val="30"/>
          <w:lang w:eastAsia="en-GB"/>
        </w:rPr>
        <w:t>Emergency Evacuation</w:t>
      </w:r>
    </w:p>
    <w:p w14:paraId="5694BE96" w14:textId="77777777" w:rsidR="00976330" w:rsidRPr="00976330" w:rsidRDefault="002A608B" w:rsidP="00976330">
      <w:pPr>
        <w:spacing w:after="215" w:line="240" w:lineRule="auto"/>
        <w:rPr>
          <w:rFonts w:ascii="Helvetica" w:eastAsia="Times New Roman" w:hAnsi="Helvetica" w:cs="Helvetica"/>
          <w:color w:val="333333"/>
          <w:sz w:val="30"/>
          <w:szCs w:val="30"/>
          <w:lang w:eastAsia="en-GB"/>
        </w:rPr>
      </w:pPr>
      <w:r>
        <w:rPr>
          <w:rFonts w:ascii="Helvetica" w:eastAsia="Times New Roman" w:hAnsi="Helvetica" w:cs="Helvetica"/>
          <w:color w:val="333333"/>
          <w:sz w:val="30"/>
          <w:szCs w:val="30"/>
          <w:lang w:eastAsia="en-GB"/>
        </w:rPr>
        <w:t>Spartans</w:t>
      </w:r>
      <w:r w:rsidR="00976330" w:rsidRPr="00976330">
        <w:rPr>
          <w:rFonts w:ascii="Helvetica" w:eastAsia="Times New Roman" w:hAnsi="Helvetica" w:cs="Helvetica"/>
          <w:color w:val="333333"/>
          <w:sz w:val="30"/>
          <w:szCs w:val="30"/>
          <w:lang w:eastAsia="en-GB"/>
        </w:rPr>
        <w:t xml:space="preserve"> FC recognises that the safety and welfare of spectators is paramount in the successful operation of the stadium. It has to plan </w:t>
      </w:r>
      <w:r w:rsidR="00A06A15">
        <w:rPr>
          <w:rFonts w:ascii="Helvetica" w:eastAsia="Times New Roman" w:hAnsi="Helvetica" w:cs="Helvetica"/>
          <w:color w:val="333333"/>
          <w:sz w:val="30"/>
          <w:szCs w:val="30"/>
          <w:lang w:eastAsia="en-GB"/>
        </w:rPr>
        <w:t>carefully for every eventuality</w:t>
      </w:r>
      <w:r w:rsidR="00976330" w:rsidRPr="00976330">
        <w:rPr>
          <w:rFonts w:ascii="Helvetica" w:eastAsia="Times New Roman" w:hAnsi="Helvetica" w:cs="Helvetica"/>
          <w:color w:val="333333"/>
          <w:sz w:val="30"/>
          <w:szCs w:val="30"/>
          <w:lang w:eastAsia="en-GB"/>
        </w:rPr>
        <w:t xml:space="preserve"> and emergency evacuation procedures have been developed by stadium management in consultation </w:t>
      </w:r>
      <w:r w:rsidR="00A06A15">
        <w:rPr>
          <w:rFonts w:ascii="Helvetica" w:eastAsia="Times New Roman" w:hAnsi="Helvetica" w:cs="Helvetica"/>
          <w:color w:val="333333"/>
          <w:sz w:val="30"/>
          <w:szCs w:val="30"/>
          <w:lang w:eastAsia="en-GB"/>
        </w:rPr>
        <w:t>with the City of Edinburgh Council in accordance with the Safety of Sportsgrounds  Act.</w:t>
      </w:r>
    </w:p>
    <w:p w14:paraId="23605CE1" w14:textId="77777777" w:rsidR="00976330" w:rsidRPr="00976330" w:rsidRDefault="00976330" w:rsidP="00976330">
      <w:pPr>
        <w:spacing w:after="215" w:line="240" w:lineRule="auto"/>
        <w:rPr>
          <w:rFonts w:ascii="Helvetica" w:eastAsia="Times New Roman" w:hAnsi="Helvetica" w:cs="Helvetica"/>
          <w:color w:val="333333"/>
          <w:sz w:val="30"/>
          <w:szCs w:val="30"/>
          <w:lang w:eastAsia="en-GB"/>
        </w:rPr>
      </w:pPr>
      <w:r w:rsidRPr="00976330">
        <w:rPr>
          <w:rFonts w:ascii="Helvetica" w:eastAsia="Times New Roman" w:hAnsi="Helvetica" w:cs="Helvetica"/>
          <w:color w:val="333333"/>
          <w:sz w:val="30"/>
          <w:szCs w:val="30"/>
          <w:lang w:eastAsia="en-GB"/>
        </w:rPr>
        <w:lastRenderedPageBreak/>
        <w:t>The evacuation plan will depend on the location of any incident and the location of wheelchair positions. Spectators are requested at all times to follow the directions and advice of the appointed stewards</w:t>
      </w:r>
      <w:r w:rsidR="002A608B">
        <w:rPr>
          <w:rFonts w:ascii="Helvetica" w:eastAsia="Times New Roman" w:hAnsi="Helvetica" w:cs="Helvetica"/>
          <w:color w:val="333333"/>
          <w:sz w:val="30"/>
          <w:szCs w:val="30"/>
          <w:lang w:eastAsia="en-GB"/>
        </w:rPr>
        <w:t>. Please note that stadium lift</w:t>
      </w:r>
      <w:r w:rsidRPr="00976330">
        <w:rPr>
          <w:rFonts w:ascii="Helvetica" w:eastAsia="Times New Roman" w:hAnsi="Helvetica" w:cs="Helvetica"/>
          <w:color w:val="333333"/>
          <w:sz w:val="30"/>
          <w:szCs w:val="30"/>
          <w:lang w:eastAsia="en-GB"/>
        </w:rPr>
        <w:t xml:space="preserve"> will not be available for the evacuation of wheelchair users during an emergency.</w:t>
      </w:r>
    </w:p>
    <w:p w14:paraId="42D7FC27" w14:textId="77777777" w:rsidR="00976330" w:rsidRPr="00976330" w:rsidRDefault="00976330" w:rsidP="00976330">
      <w:pPr>
        <w:spacing w:after="215" w:line="240" w:lineRule="auto"/>
        <w:rPr>
          <w:rFonts w:ascii="Helvetica" w:eastAsia="Times New Roman" w:hAnsi="Helvetica" w:cs="Helvetica"/>
          <w:color w:val="333333"/>
          <w:sz w:val="30"/>
          <w:szCs w:val="30"/>
          <w:lang w:eastAsia="en-GB"/>
        </w:rPr>
      </w:pPr>
      <w:r w:rsidRPr="00976330">
        <w:rPr>
          <w:rFonts w:ascii="Helvetica" w:eastAsia="Times New Roman" w:hAnsi="Helvetica" w:cs="Helvetica"/>
          <w:color w:val="333333"/>
          <w:sz w:val="30"/>
          <w:szCs w:val="30"/>
          <w:lang w:eastAsia="en-GB"/>
        </w:rPr>
        <w:br/>
      </w:r>
      <w:r w:rsidRPr="00976330">
        <w:rPr>
          <w:rFonts w:ascii="Helvetica" w:eastAsia="Times New Roman" w:hAnsi="Helvetica" w:cs="Helvetica"/>
          <w:b/>
          <w:bCs/>
          <w:color w:val="333333"/>
          <w:sz w:val="30"/>
          <w:lang w:eastAsia="en-GB"/>
        </w:rPr>
        <w:t>Disabled Access Enquiries</w:t>
      </w:r>
    </w:p>
    <w:p w14:paraId="72F14AE4" w14:textId="76035F9D" w:rsidR="00976330" w:rsidRDefault="00976330" w:rsidP="00976330">
      <w:pPr>
        <w:spacing w:after="215" w:line="240" w:lineRule="auto"/>
        <w:rPr>
          <w:rFonts w:ascii="Helvetica" w:eastAsia="Times New Roman" w:hAnsi="Helvetica" w:cs="Helvetica"/>
          <w:color w:val="333333"/>
          <w:sz w:val="30"/>
          <w:szCs w:val="30"/>
          <w:lang w:eastAsia="en-GB"/>
        </w:rPr>
      </w:pPr>
      <w:r w:rsidRPr="00976330">
        <w:rPr>
          <w:rFonts w:ascii="Helvetica" w:eastAsia="Times New Roman" w:hAnsi="Helvetica" w:cs="Helvetica"/>
          <w:color w:val="333333"/>
          <w:sz w:val="30"/>
          <w:szCs w:val="30"/>
          <w:lang w:eastAsia="en-GB"/>
        </w:rPr>
        <w:t>If you have any queries not covered by the above information, please contact</w:t>
      </w:r>
      <w:r w:rsidR="002A608B">
        <w:rPr>
          <w:rFonts w:ascii="Helvetica" w:eastAsia="Times New Roman" w:hAnsi="Helvetica" w:cs="Helvetica"/>
          <w:color w:val="333333"/>
          <w:sz w:val="30"/>
          <w:szCs w:val="30"/>
          <w:lang w:eastAsia="en-GB"/>
        </w:rPr>
        <w:t xml:space="preserve"> Garry Betts </w:t>
      </w:r>
      <w:hyperlink r:id="rId4" w:history="1">
        <w:r w:rsidR="002A608B" w:rsidRPr="00CA5B16">
          <w:rPr>
            <w:rStyle w:val="Hyperlink"/>
            <w:rFonts w:ascii="Helvetica" w:eastAsia="Times New Roman" w:hAnsi="Helvetica" w:cs="Helvetica"/>
            <w:sz w:val="30"/>
            <w:szCs w:val="30"/>
            <w:lang w:eastAsia="en-GB"/>
          </w:rPr>
          <w:t>garrybetts@spartanscfa.com</w:t>
        </w:r>
      </w:hyperlink>
      <w:r w:rsidR="00A06A15">
        <w:rPr>
          <w:rFonts w:ascii="Helvetica" w:eastAsia="Times New Roman" w:hAnsi="Helvetica" w:cs="Helvetica"/>
          <w:color w:val="333333"/>
          <w:sz w:val="30"/>
          <w:szCs w:val="30"/>
          <w:lang w:eastAsia="en-GB"/>
        </w:rPr>
        <w:t xml:space="preserve"> or the Academy O</w:t>
      </w:r>
      <w:r w:rsidR="002A608B">
        <w:rPr>
          <w:rFonts w:ascii="Helvetica" w:eastAsia="Times New Roman" w:hAnsi="Helvetica" w:cs="Helvetica"/>
          <w:color w:val="333333"/>
          <w:sz w:val="30"/>
          <w:szCs w:val="30"/>
          <w:lang w:eastAsia="en-GB"/>
        </w:rPr>
        <w:t>ffice on 0131-552-7854</w:t>
      </w:r>
      <w:r w:rsidRPr="00976330">
        <w:rPr>
          <w:rFonts w:ascii="Helvetica" w:eastAsia="Times New Roman" w:hAnsi="Helvetica" w:cs="Helvetica"/>
          <w:color w:val="333333"/>
          <w:sz w:val="30"/>
          <w:szCs w:val="30"/>
          <w:lang w:eastAsia="en-GB"/>
        </w:rPr>
        <w:t> and we will be pleased to help.</w:t>
      </w:r>
    </w:p>
    <w:p w14:paraId="7A78000B" w14:textId="68A6A97E" w:rsidR="00915362" w:rsidRDefault="00915362" w:rsidP="00976330">
      <w:pPr>
        <w:spacing w:after="215" w:line="240" w:lineRule="auto"/>
        <w:rPr>
          <w:rFonts w:ascii="Helvetica" w:eastAsia="Times New Roman" w:hAnsi="Helvetica" w:cs="Helvetica"/>
          <w:color w:val="333333"/>
          <w:sz w:val="30"/>
          <w:szCs w:val="30"/>
          <w:lang w:eastAsia="en-GB"/>
        </w:rPr>
      </w:pPr>
    </w:p>
    <w:p w14:paraId="5CC13E95" w14:textId="7C8AC4F9" w:rsidR="00915362" w:rsidRDefault="00915362" w:rsidP="00976330">
      <w:pPr>
        <w:spacing w:after="215" w:line="240" w:lineRule="auto"/>
        <w:rPr>
          <w:rFonts w:ascii="Helvetica" w:eastAsia="Times New Roman" w:hAnsi="Helvetica" w:cs="Helvetica"/>
          <w:color w:val="333333"/>
          <w:sz w:val="30"/>
          <w:szCs w:val="30"/>
          <w:lang w:eastAsia="en-GB"/>
        </w:rPr>
      </w:pPr>
    </w:p>
    <w:p w14:paraId="72B38568" w14:textId="6C11D7D8" w:rsidR="00915362" w:rsidRDefault="00915362" w:rsidP="00976330">
      <w:pPr>
        <w:spacing w:after="215" w:line="240" w:lineRule="auto"/>
        <w:rPr>
          <w:rFonts w:ascii="Helvetica" w:eastAsia="Times New Roman" w:hAnsi="Helvetica" w:cs="Helvetica"/>
          <w:color w:val="333333"/>
          <w:sz w:val="30"/>
          <w:szCs w:val="30"/>
          <w:lang w:eastAsia="en-GB"/>
        </w:rPr>
      </w:pPr>
    </w:p>
    <w:p w14:paraId="03927D6C" w14:textId="25E246C4" w:rsidR="00915362" w:rsidRDefault="00915362" w:rsidP="00976330">
      <w:pPr>
        <w:spacing w:after="215" w:line="240" w:lineRule="auto"/>
        <w:rPr>
          <w:rFonts w:ascii="Helvetica" w:eastAsia="Times New Roman" w:hAnsi="Helvetica" w:cs="Helvetica"/>
          <w:color w:val="333333"/>
          <w:sz w:val="30"/>
          <w:szCs w:val="30"/>
          <w:lang w:eastAsia="en-GB"/>
        </w:rPr>
      </w:pPr>
    </w:p>
    <w:p w14:paraId="74C19F52" w14:textId="430A0FFD" w:rsidR="00915362" w:rsidRDefault="00915362" w:rsidP="00976330">
      <w:pPr>
        <w:spacing w:after="215" w:line="240" w:lineRule="auto"/>
        <w:rPr>
          <w:rFonts w:ascii="Helvetica" w:eastAsia="Times New Roman" w:hAnsi="Helvetica" w:cs="Helvetica"/>
          <w:color w:val="333333"/>
          <w:sz w:val="30"/>
          <w:szCs w:val="30"/>
          <w:lang w:eastAsia="en-GB"/>
        </w:rPr>
      </w:pPr>
    </w:p>
    <w:p w14:paraId="741438D8" w14:textId="46D5B1CD" w:rsidR="00915362" w:rsidRDefault="00915362" w:rsidP="00976330">
      <w:pPr>
        <w:spacing w:after="215" w:line="240" w:lineRule="auto"/>
        <w:rPr>
          <w:rFonts w:ascii="Helvetica" w:eastAsia="Times New Roman" w:hAnsi="Helvetica" w:cs="Helvetica"/>
          <w:color w:val="333333"/>
          <w:sz w:val="30"/>
          <w:szCs w:val="30"/>
          <w:lang w:eastAsia="en-GB"/>
        </w:rPr>
      </w:pPr>
    </w:p>
    <w:p w14:paraId="0F12DEB7" w14:textId="61F6D2C4" w:rsidR="00915362" w:rsidRDefault="00915362" w:rsidP="00976330">
      <w:pPr>
        <w:spacing w:after="215" w:line="240" w:lineRule="auto"/>
        <w:rPr>
          <w:rFonts w:ascii="Helvetica" w:eastAsia="Times New Roman" w:hAnsi="Helvetica" w:cs="Helvetica"/>
          <w:color w:val="333333"/>
          <w:sz w:val="30"/>
          <w:szCs w:val="30"/>
          <w:lang w:eastAsia="en-GB"/>
        </w:rPr>
      </w:pPr>
    </w:p>
    <w:p w14:paraId="5500A38F" w14:textId="148F968B" w:rsidR="00915362" w:rsidRDefault="00915362" w:rsidP="00976330">
      <w:pPr>
        <w:spacing w:after="215" w:line="240" w:lineRule="auto"/>
        <w:rPr>
          <w:rFonts w:ascii="Helvetica" w:eastAsia="Times New Roman" w:hAnsi="Helvetica" w:cs="Helvetica"/>
          <w:color w:val="333333"/>
          <w:sz w:val="30"/>
          <w:szCs w:val="30"/>
          <w:lang w:eastAsia="en-GB"/>
        </w:rPr>
      </w:pPr>
    </w:p>
    <w:p w14:paraId="638F140E" w14:textId="03015AD2" w:rsidR="00915362" w:rsidRDefault="00915362" w:rsidP="00976330">
      <w:pPr>
        <w:spacing w:after="215" w:line="240" w:lineRule="auto"/>
        <w:rPr>
          <w:rFonts w:ascii="Helvetica" w:eastAsia="Times New Roman" w:hAnsi="Helvetica" w:cs="Helvetica"/>
          <w:color w:val="333333"/>
          <w:sz w:val="30"/>
          <w:szCs w:val="30"/>
          <w:lang w:eastAsia="en-GB"/>
        </w:rPr>
      </w:pPr>
    </w:p>
    <w:p w14:paraId="6605D5D2" w14:textId="08E8C797" w:rsidR="00915362" w:rsidRDefault="00915362" w:rsidP="00976330">
      <w:pPr>
        <w:spacing w:after="215" w:line="240" w:lineRule="auto"/>
        <w:rPr>
          <w:rFonts w:ascii="Helvetica" w:eastAsia="Times New Roman" w:hAnsi="Helvetica" w:cs="Helvetica"/>
          <w:color w:val="333333"/>
          <w:sz w:val="30"/>
          <w:szCs w:val="30"/>
          <w:lang w:eastAsia="en-GB"/>
        </w:rPr>
      </w:pPr>
    </w:p>
    <w:p w14:paraId="653D9E5B" w14:textId="07F0F33C" w:rsidR="00915362" w:rsidRDefault="00915362" w:rsidP="00976330">
      <w:pPr>
        <w:spacing w:after="215" w:line="240" w:lineRule="auto"/>
        <w:rPr>
          <w:rFonts w:ascii="Helvetica" w:eastAsia="Times New Roman" w:hAnsi="Helvetica" w:cs="Helvetica"/>
          <w:color w:val="333333"/>
          <w:sz w:val="30"/>
          <w:szCs w:val="30"/>
          <w:lang w:eastAsia="en-GB"/>
        </w:rPr>
      </w:pPr>
    </w:p>
    <w:p w14:paraId="41B00709" w14:textId="190AADA1" w:rsidR="00915362" w:rsidRDefault="00915362" w:rsidP="00976330">
      <w:pPr>
        <w:spacing w:after="215" w:line="240" w:lineRule="auto"/>
        <w:rPr>
          <w:rFonts w:ascii="Helvetica" w:eastAsia="Times New Roman" w:hAnsi="Helvetica" w:cs="Helvetica"/>
          <w:color w:val="333333"/>
          <w:sz w:val="30"/>
          <w:szCs w:val="30"/>
          <w:lang w:eastAsia="en-GB"/>
        </w:rPr>
      </w:pPr>
    </w:p>
    <w:p w14:paraId="49B3A64C" w14:textId="0BFF7CEA" w:rsidR="00915362" w:rsidRDefault="00915362" w:rsidP="00976330">
      <w:pPr>
        <w:spacing w:after="215" w:line="240" w:lineRule="auto"/>
        <w:rPr>
          <w:rFonts w:ascii="Helvetica" w:eastAsia="Times New Roman" w:hAnsi="Helvetica" w:cs="Helvetica"/>
          <w:color w:val="333333"/>
          <w:sz w:val="30"/>
          <w:szCs w:val="30"/>
          <w:lang w:eastAsia="en-GB"/>
        </w:rPr>
      </w:pPr>
    </w:p>
    <w:p w14:paraId="6367E589" w14:textId="23DDB261" w:rsidR="00915362" w:rsidRDefault="00915362" w:rsidP="00976330">
      <w:pPr>
        <w:spacing w:after="215" w:line="240" w:lineRule="auto"/>
        <w:rPr>
          <w:rFonts w:ascii="Helvetica" w:eastAsia="Times New Roman" w:hAnsi="Helvetica" w:cs="Helvetica"/>
          <w:color w:val="333333"/>
          <w:sz w:val="30"/>
          <w:szCs w:val="30"/>
          <w:lang w:eastAsia="en-GB"/>
        </w:rPr>
      </w:pPr>
    </w:p>
    <w:p w14:paraId="0B110583" w14:textId="270D3700" w:rsidR="00915362" w:rsidRDefault="00915362" w:rsidP="00976330">
      <w:pPr>
        <w:spacing w:after="215" w:line="240" w:lineRule="auto"/>
        <w:rPr>
          <w:rFonts w:ascii="Helvetica" w:eastAsia="Times New Roman" w:hAnsi="Helvetica" w:cs="Helvetica"/>
          <w:color w:val="333333"/>
          <w:sz w:val="30"/>
          <w:szCs w:val="30"/>
          <w:lang w:eastAsia="en-GB"/>
        </w:rPr>
      </w:pPr>
    </w:p>
    <w:p w14:paraId="4103CE9F" w14:textId="4A1A7883" w:rsidR="00915362" w:rsidRDefault="00915362" w:rsidP="00976330">
      <w:pPr>
        <w:spacing w:after="215" w:line="240" w:lineRule="auto"/>
        <w:rPr>
          <w:rFonts w:ascii="Helvetica" w:eastAsia="Times New Roman" w:hAnsi="Helvetica" w:cs="Helvetica"/>
          <w:color w:val="333333"/>
          <w:sz w:val="30"/>
          <w:szCs w:val="30"/>
          <w:lang w:eastAsia="en-GB"/>
        </w:rPr>
      </w:pPr>
    </w:p>
    <w:p w14:paraId="10609E51" w14:textId="3785BE9F" w:rsidR="00915362" w:rsidRPr="00976330" w:rsidRDefault="00915362" w:rsidP="00976330">
      <w:pPr>
        <w:spacing w:after="215" w:line="240" w:lineRule="auto"/>
        <w:rPr>
          <w:rFonts w:ascii="Helvetica" w:eastAsia="Times New Roman" w:hAnsi="Helvetica" w:cs="Helvetica"/>
          <w:color w:val="333333"/>
          <w:sz w:val="30"/>
          <w:szCs w:val="30"/>
          <w:lang w:eastAsia="en-GB"/>
        </w:rPr>
      </w:pPr>
      <w:r>
        <w:rPr>
          <w:rFonts w:ascii="Helvetica" w:eastAsia="Times New Roman" w:hAnsi="Helvetica" w:cs="Helvetica"/>
          <w:color w:val="333333"/>
          <w:sz w:val="30"/>
          <w:szCs w:val="30"/>
          <w:lang w:eastAsia="en-GB"/>
        </w:rPr>
        <w:t>June 2019</w:t>
      </w:r>
      <w:bookmarkStart w:id="0" w:name="_GoBack"/>
      <w:bookmarkEnd w:id="0"/>
    </w:p>
    <w:p w14:paraId="2DD30E28" w14:textId="77777777" w:rsidR="00177420" w:rsidRDefault="00177420"/>
    <w:sectPr w:rsidR="00177420" w:rsidSect="00177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arts-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76330"/>
    <w:rsid w:val="000058BA"/>
    <w:rsid w:val="0003018F"/>
    <w:rsid w:val="000E1407"/>
    <w:rsid w:val="00170CD5"/>
    <w:rsid w:val="00177420"/>
    <w:rsid w:val="001854D6"/>
    <w:rsid w:val="00205CF0"/>
    <w:rsid w:val="002A608B"/>
    <w:rsid w:val="006048E6"/>
    <w:rsid w:val="007139A7"/>
    <w:rsid w:val="008F0CA0"/>
    <w:rsid w:val="00915362"/>
    <w:rsid w:val="00976330"/>
    <w:rsid w:val="00A06A15"/>
    <w:rsid w:val="00B1056A"/>
    <w:rsid w:val="00B52845"/>
    <w:rsid w:val="00BF6C5C"/>
    <w:rsid w:val="00C303F1"/>
    <w:rsid w:val="00E41DD2"/>
    <w:rsid w:val="00F108C4"/>
    <w:rsid w:val="00F95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A441"/>
  <w15:docId w15:val="{1793B249-603D-4E46-91F3-F1D30AAB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420"/>
  </w:style>
  <w:style w:type="paragraph" w:styleId="Heading1">
    <w:name w:val="heading 1"/>
    <w:basedOn w:val="Normal"/>
    <w:link w:val="Heading1Char"/>
    <w:uiPriority w:val="9"/>
    <w:qFormat/>
    <w:rsid w:val="009763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33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9763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6330"/>
    <w:rPr>
      <w:b/>
      <w:bCs/>
    </w:rPr>
  </w:style>
  <w:style w:type="character" w:styleId="Hyperlink">
    <w:name w:val="Hyperlink"/>
    <w:basedOn w:val="DefaultParagraphFont"/>
    <w:uiPriority w:val="99"/>
    <w:unhideWhenUsed/>
    <w:rsid w:val="009763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748152">
      <w:bodyDiv w:val="1"/>
      <w:marLeft w:val="0"/>
      <w:marRight w:val="0"/>
      <w:marTop w:val="0"/>
      <w:marBottom w:val="0"/>
      <w:divBdr>
        <w:top w:val="none" w:sz="0" w:space="0" w:color="auto"/>
        <w:left w:val="none" w:sz="0" w:space="0" w:color="auto"/>
        <w:bottom w:val="none" w:sz="0" w:space="0" w:color="auto"/>
        <w:right w:val="none" w:sz="0" w:space="0" w:color="auto"/>
      </w:divBdr>
      <w:divsChild>
        <w:div w:id="2087216016">
          <w:marLeft w:val="0"/>
          <w:marRight w:val="0"/>
          <w:marTop w:val="0"/>
          <w:marBottom w:val="0"/>
          <w:divBdr>
            <w:top w:val="none" w:sz="0" w:space="0" w:color="auto"/>
            <w:left w:val="none" w:sz="0" w:space="0" w:color="auto"/>
            <w:bottom w:val="none" w:sz="0" w:space="0" w:color="auto"/>
            <w:right w:val="none" w:sz="0" w:space="0" w:color="auto"/>
          </w:divBdr>
          <w:divsChild>
            <w:div w:id="676007263">
              <w:marLeft w:val="0"/>
              <w:marRight w:val="0"/>
              <w:marTop w:val="0"/>
              <w:marBottom w:val="0"/>
              <w:divBdr>
                <w:top w:val="none" w:sz="0" w:space="0" w:color="auto"/>
                <w:left w:val="none" w:sz="0" w:space="0" w:color="auto"/>
                <w:bottom w:val="none" w:sz="0" w:space="0" w:color="auto"/>
                <w:right w:val="none" w:sz="0" w:space="0" w:color="auto"/>
              </w:divBdr>
            </w:div>
          </w:divsChild>
        </w:div>
        <w:div w:id="888883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rrybetts@spartansc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Spartans FC</dc:creator>
  <cp:lastModifiedBy>John McCabe</cp:lastModifiedBy>
  <cp:revision>4</cp:revision>
  <dcterms:created xsi:type="dcterms:W3CDTF">2019-07-04T15:26:00Z</dcterms:created>
  <dcterms:modified xsi:type="dcterms:W3CDTF">2019-07-16T13:45:00Z</dcterms:modified>
</cp:coreProperties>
</file>